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2CD" w14:textId="73D8E9C2" w:rsidR="00693F4D" w:rsidRDefault="00693F4D" w:rsidP="00693F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229D62" wp14:editId="6AFC8075">
            <wp:extent cx="2264227" cy="866775"/>
            <wp:effectExtent l="0" t="0" r="317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04" cy="8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AEFC" w14:textId="77777777" w:rsidR="00693F4D" w:rsidRPr="00E94515" w:rsidRDefault="00693F4D" w:rsidP="00693F4D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082F1DCC" w14:textId="77777777" w:rsidR="000C7746" w:rsidRPr="000C7746" w:rsidRDefault="00693F4D" w:rsidP="00693F4D">
      <w:pPr>
        <w:spacing w:after="0"/>
        <w:jc w:val="center"/>
        <w:rPr>
          <w:rFonts w:ascii="Amasis MT Pro Medium" w:hAnsi="Amasis MT Pro Medium" w:cs="Arial"/>
          <w:b/>
          <w:sz w:val="56"/>
          <w:szCs w:val="56"/>
        </w:rPr>
      </w:pPr>
      <w:r w:rsidRPr="000C7746">
        <w:rPr>
          <w:rFonts w:ascii="Amasis MT Pro Medium" w:hAnsi="Amasis MT Pro Medium" w:cs="Arial"/>
          <w:b/>
          <w:sz w:val="56"/>
          <w:szCs w:val="56"/>
        </w:rPr>
        <w:t>Conflict, Security and Stability Fund</w:t>
      </w:r>
    </w:p>
    <w:p w14:paraId="5D4A877E" w14:textId="79318123" w:rsidR="000C7746" w:rsidRDefault="000C7746" w:rsidP="00693F4D">
      <w:pPr>
        <w:spacing w:after="0"/>
        <w:jc w:val="center"/>
        <w:rPr>
          <w:rFonts w:ascii="Amasis MT Pro Medium" w:hAnsi="Amasis MT Pro Medium" w:cs="Arial"/>
          <w:b/>
          <w:sz w:val="56"/>
          <w:szCs w:val="56"/>
        </w:rPr>
      </w:pPr>
    </w:p>
    <w:p w14:paraId="7B340D87" w14:textId="77777777" w:rsidR="008E7606" w:rsidRDefault="008E7606" w:rsidP="00693F4D">
      <w:pPr>
        <w:spacing w:after="0"/>
        <w:jc w:val="center"/>
        <w:rPr>
          <w:rFonts w:ascii="Amasis MT Pro Medium" w:hAnsi="Amasis MT Pro Medium" w:cs="Arial"/>
          <w:b/>
          <w:sz w:val="56"/>
          <w:szCs w:val="56"/>
        </w:rPr>
      </w:pPr>
    </w:p>
    <w:p w14:paraId="63AC93DB" w14:textId="63587F91" w:rsidR="00693F4D" w:rsidRPr="000C7746" w:rsidRDefault="000C7746" w:rsidP="00693F4D">
      <w:pPr>
        <w:spacing w:after="0"/>
        <w:jc w:val="center"/>
        <w:rPr>
          <w:rFonts w:ascii="Amasis MT Pro Medium" w:hAnsi="Amasis MT Pro Medium" w:cs="Arial"/>
          <w:b/>
          <w:sz w:val="48"/>
          <w:szCs w:val="48"/>
          <w:u w:val="single"/>
        </w:rPr>
      </w:pPr>
      <w:r w:rsidRPr="000C7746">
        <w:rPr>
          <w:rFonts w:ascii="Amasis MT Pro Medium" w:hAnsi="Amasis MT Pro Medium" w:cs="Arial"/>
          <w:b/>
          <w:sz w:val="48"/>
          <w:szCs w:val="48"/>
          <w:u w:val="single"/>
        </w:rPr>
        <w:t xml:space="preserve">Security </w:t>
      </w:r>
      <w:r w:rsidR="00693F4D" w:rsidRPr="000C7746">
        <w:rPr>
          <w:rFonts w:ascii="Amasis MT Pro Medium" w:hAnsi="Amasis MT Pro Medium" w:cs="Arial"/>
          <w:b/>
          <w:sz w:val="48"/>
          <w:szCs w:val="48"/>
          <w:u w:val="single"/>
        </w:rPr>
        <w:t>in Northern Ghana (</w:t>
      </w:r>
      <w:r w:rsidRPr="000C7746">
        <w:rPr>
          <w:rFonts w:ascii="Amasis MT Pro Medium" w:hAnsi="Amasis MT Pro Medium" w:cs="Arial"/>
          <w:b/>
          <w:sz w:val="48"/>
          <w:szCs w:val="48"/>
          <w:u w:val="single"/>
        </w:rPr>
        <w:t>SING</w:t>
      </w:r>
      <w:r w:rsidR="00693F4D" w:rsidRPr="000C7746">
        <w:rPr>
          <w:rFonts w:ascii="Amasis MT Pro Medium" w:hAnsi="Amasis MT Pro Medium" w:cs="Arial"/>
          <w:b/>
          <w:sz w:val="48"/>
          <w:szCs w:val="48"/>
          <w:u w:val="single"/>
        </w:rPr>
        <w:t xml:space="preserve">) Project </w:t>
      </w:r>
    </w:p>
    <w:p w14:paraId="7F142E82" w14:textId="4449357A" w:rsidR="000C7746" w:rsidRDefault="000C7746" w:rsidP="00693F4D">
      <w:pPr>
        <w:spacing w:after="0"/>
        <w:jc w:val="center"/>
        <w:rPr>
          <w:rFonts w:ascii="Arial" w:hAnsi="Arial" w:cs="Arial"/>
          <w:b/>
        </w:rPr>
      </w:pPr>
    </w:p>
    <w:p w14:paraId="479553B9" w14:textId="46B9C835" w:rsidR="000C7746" w:rsidRDefault="000C7746" w:rsidP="00693F4D">
      <w:pPr>
        <w:spacing w:after="0"/>
        <w:jc w:val="center"/>
        <w:rPr>
          <w:rFonts w:ascii="Arial" w:hAnsi="Arial" w:cs="Arial"/>
          <w:b/>
        </w:rPr>
      </w:pPr>
    </w:p>
    <w:p w14:paraId="60427796" w14:textId="70F2A9A1" w:rsidR="000C7746" w:rsidRDefault="000C7746" w:rsidP="00693F4D">
      <w:pPr>
        <w:spacing w:after="0"/>
        <w:jc w:val="center"/>
        <w:rPr>
          <w:rFonts w:ascii="Arial" w:hAnsi="Arial" w:cs="Arial"/>
          <w:b/>
        </w:rPr>
      </w:pPr>
    </w:p>
    <w:p w14:paraId="28627429" w14:textId="640F074F" w:rsidR="000C7746" w:rsidRDefault="000C7746" w:rsidP="00693F4D">
      <w:pPr>
        <w:spacing w:after="0"/>
        <w:jc w:val="center"/>
        <w:rPr>
          <w:rFonts w:ascii="Arial" w:hAnsi="Arial" w:cs="Arial"/>
          <w:b/>
        </w:rPr>
      </w:pPr>
    </w:p>
    <w:p w14:paraId="2F98474E" w14:textId="5A1514A7" w:rsidR="000C7746" w:rsidRDefault="000C7746" w:rsidP="00693F4D">
      <w:pPr>
        <w:spacing w:after="0"/>
        <w:jc w:val="center"/>
        <w:rPr>
          <w:rFonts w:ascii="Arial" w:hAnsi="Arial" w:cs="Arial"/>
          <w:b/>
        </w:rPr>
      </w:pPr>
    </w:p>
    <w:p w14:paraId="75C62A46" w14:textId="4E50B6F1" w:rsidR="008E7606" w:rsidRDefault="008E7606" w:rsidP="00693F4D">
      <w:pPr>
        <w:spacing w:after="0"/>
        <w:jc w:val="center"/>
        <w:rPr>
          <w:rFonts w:ascii="Arial" w:hAnsi="Arial" w:cs="Arial"/>
          <w:b/>
        </w:rPr>
      </w:pPr>
    </w:p>
    <w:p w14:paraId="09870A9B" w14:textId="1CAE81A0" w:rsidR="008E7606" w:rsidRDefault="008E7606" w:rsidP="00693F4D">
      <w:pPr>
        <w:spacing w:after="0"/>
        <w:jc w:val="center"/>
        <w:rPr>
          <w:rFonts w:ascii="Arial" w:hAnsi="Arial" w:cs="Arial"/>
          <w:b/>
        </w:rPr>
      </w:pPr>
    </w:p>
    <w:p w14:paraId="6DAF9C22" w14:textId="0505A95C" w:rsidR="008E7606" w:rsidRDefault="008E7606" w:rsidP="00693F4D">
      <w:pPr>
        <w:spacing w:after="0"/>
        <w:jc w:val="center"/>
        <w:rPr>
          <w:rFonts w:ascii="Arial" w:hAnsi="Arial" w:cs="Arial"/>
          <w:b/>
        </w:rPr>
      </w:pPr>
    </w:p>
    <w:p w14:paraId="453EDC34" w14:textId="77777777" w:rsidR="008E7606" w:rsidRDefault="008E7606" w:rsidP="00693F4D">
      <w:pPr>
        <w:spacing w:after="0"/>
        <w:jc w:val="center"/>
        <w:rPr>
          <w:rFonts w:ascii="Arial" w:hAnsi="Arial" w:cs="Arial"/>
          <w:b/>
        </w:rPr>
      </w:pPr>
    </w:p>
    <w:p w14:paraId="5948F801" w14:textId="77777777" w:rsidR="008E7606" w:rsidRPr="008E7606" w:rsidRDefault="00693F4D" w:rsidP="00693F4D">
      <w:pPr>
        <w:spacing w:line="276" w:lineRule="auto"/>
        <w:jc w:val="center"/>
        <w:rPr>
          <w:rFonts w:ascii="Amasis MT Pro Medium" w:hAnsi="Amasis MT Pro Medium" w:cs="Arial"/>
          <w:b/>
          <w:sz w:val="48"/>
          <w:szCs w:val="48"/>
        </w:rPr>
      </w:pPr>
      <w:r w:rsidRPr="008E7606">
        <w:rPr>
          <w:rFonts w:ascii="Amasis MT Pro Medium" w:hAnsi="Amasis MT Pro Medium" w:cs="Arial"/>
          <w:b/>
          <w:sz w:val="48"/>
          <w:szCs w:val="48"/>
        </w:rPr>
        <w:t xml:space="preserve">Terms of Reference </w:t>
      </w:r>
    </w:p>
    <w:p w14:paraId="18549A98" w14:textId="77777777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6E5DC9" w14:textId="00DFE7A5" w:rsidR="00693F4D" w:rsidRPr="008E7606" w:rsidRDefault="000C12F0" w:rsidP="00693F4D">
      <w:pPr>
        <w:spacing w:line="276" w:lineRule="auto"/>
        <w:jc w:val="center"/>
        <w:rPr>
          <w:rFonts w:ascii="Amasis MT Pro Medium" w:hAnsi="Amasis MT Pro Medium" w:cs="Arial"/>
          <w:b/>
          <w:sz w:val="48"/>
          <w:szCs w:val="48"/>
        </w:rPr>
      </w:pPr>
      <w:r w:rsidRPr="008E7606">
        <w:rPr>
          <w:rFonts w:ascii="Amasis MT Pro Medium" w:hAnsi="Amasis MT Pro Medium" w:cs="Arial"/>
          <w:b/>
          <w:sz w:val="48"/>
          <w:szCs w:val="48"/>
        </w:rPr>
        <w:t xml:space="preserve">Research into the Role of </w:t>
      </w:r>
      <w:r w:rsidR="00A922F5">
        <w:rPr>
          <w:rFonts w:ascii="Amasis MT Pro Medium" w:hAnsi="Amasis MT Pro Medium" w:cs="Arial"/>
          <w:b/>
          <w:sz w:val="48"/>
          <w:szCs w:val="48"/>
        </w:rPr>
        <w:t xml:space="preserve">Social Media </w:t>
      </w:r>
      <w:r w:rsidRPr="008E7606">
        <w:rPr>
          <w:rFonts w:ascii="Amasis MT Pro Medium" w:hAnsi="Amasis MT Pro Medium" w:cs="Arial"/>
          <w:b/>
          <w:sz w:val="48"/>
          <w:szCs w:val="48"/>
        </w:rPr>
        <w:t xml:space="preserve">in the Bawku Conflict </w:t>
      </w:r>
    </w:p>
    <w:p w14:paraId="40E36C53" w14:textId="6FBF8205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EBD9CD" w14:textId="130F5B2D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298EAF" w14:textId="0853B867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D5FF51" w14:textId="42B08D3C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A27033A" w14:textId="15B3860A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29E96D" w14:textId="1792900F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AD48C4" w14:textId="4ECD85AE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8E556E" w14:textId="1870220C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D6EBF8" w14:textId="7027591D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92AD70" w14:textId="77777777" w:rsidR="008E7606" w:rsidRDefault="008E7606" w:rsidP="00693F4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53E1B9" w14:textId="06147DEE" w:rsidR="008E7606" w:rsidRDefault="008E7606" w:rsidP="00693F4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FB793" w14:textId="400E18DC" w:rsidR="008E7606" w:rsidRDefault="008E7606" w:rsidP="008E760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2022</w:t>
      </w:r>
    </w:p>
    <w:p w14:paraId="02E423BB" w14:textId="77777777" w:rsidR="008E7606" w:rsidRPr="00693F4D" w:rsidRDefault="008E7606" w:rsidP="00693F4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2F526" w14:textId="274741C8" w:rsidR="008E7606" w:rsidRDefault="008E7606" w:rsidP="00751DC1">
      <w:pPr>
        <w:pStyle w:val="ListParagraph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25909E63" w14:textId="7C38E933" w:rsidR="008E7606" w:rsidRDefault="008E7606" w:rsidP="00751D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606">
        <w:rPr>
          <w:rFonts w:ascii="Arial" w:hAnsi="Arial" w:cs="Arial"/>
          <w:sz w:val="24"/>
          <w:szCs w:val="24"/>
        </w:rPr>
        <w:t>STAR Ghana Foundation (SGF) is a registered national civil society organisation which works towards the development of a vibrant, well-informed, and assertive civil society able to contribute to transformational national development and inclusive access to high quality, accountable public services for all Ghanaian citizens.</w:t>
      </w:r>
    </w:p>
    <w:p w14:paraId="2E5750A0" w14:textId="66BCD0C8" w:rsidR="003310D1" w:rsidRDefault="003310D1" w:rsidP="00751D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34D66" w14:textId="5470D908" w:rsidR="008E7606" w:rsidRPr="003310D1" w:rsidRDefault="003310D1" w:rsidP="003310D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026BB">
        <w:rPr>
          <w:rFonts w:ascii="Arial" w:hAnsi="Arial" w:cs="Arial"/>
          <w:sz w:val="24"/>
          <w:szCs w:val="24"/>
        </w:rPr>
        <w:t xml:space="preserve">With funding from the Foreign Commonwealth and Development Office, SGF is implementing the Security in Northern Ghana Project (SING), which </w:t>
      </w:r>
      <w:r w:rsidRPr="00F026BB">
        <w:rPr>
          <w:rFonts w:ascii="Arial" w:eastAsia="Arial" w:hAnsi="Arial" w:cs="Arial"/>
          <w:sz w:val="24"/>
          <w:szCs w:val="24"/>
        </w:rPr>
        <w:t>aims at strengthening local and national capacities for sustainable security and stability in Ghana. It focuses on a set of joined-up local and national actions to embed and operationalise the key elements of the roadmap in the work of state and non-state actors towards addressing the key drivers of conflict and insecurity in northern Ghana.</w:t>
      </w:r>
    </w:p>
    <w:p w14:paraId="52A2A669" w14:textId="44D6F4B1" w:rsidR="008E7606" w:rsidRDefault="008E7606" w:rsidP="008E7606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F7CF2FC" w14:textId="0C110ED7" w:rsidR="00795CA7" w:rsidRPr="008E7606" w:rsidRDefault="00795CA7" w:rsidP="008E7606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E7606">
        <w:rPr>
          <w:rFonts w:ascii="Arial" w:hAnsi="Arial" w:cs="Arial"/>
          <w:b/>
          <w:bCs/>
          <w:sz w:val="24"/>
          <w:szCs w:val="24"/>
        </w:rPr>
        <w:t>Background</w:t>
      </w:r>
    </w:p>
    <w:p w14:paraId="564EE038" w14:textId="2882FB98" w:rsidR="004B6EF2" w:rsidRPr="004B6EF2" w:rsidRDefault="004B6EF2" w:rsidP="004B6EF2">
      <w:pPr>
        <w:jc w:val="both"/>
        <w:rPr>
          <w:rFonts w:ascii="Arial" w:hAnsi="Arial" w:cs="Arial"/>
          <w:sz w:val="24"/>
          <w:szCs w:val="24"/>
        </w:rPr>
      </w:pPr>
      <w:bookmarkStart w:id="0" w:name="_Hlk80630154"/>
      <w:r w:rsidRPr="004B6EF2">
        <w:rPr>
          <w:rFonts w:ascii="Arial" w:hAnsi="Arial" w:cs="Arial"/>
          <w:sz w:val="24"/>
          <w:szCs w:val="24"/>
        </w:rPr>
        <w:t xml:space="preserve">The Bawku Municipality has been engulfed in a protracted chieftaincy and ethnic conflict since the 1950s. The conflict has erupted sporadically into violence, leading to loss of lives and property. </w:t>
      </w:r>
      <w:r>
        <w:rPr>
          <w:rFonts w:ascii="Arial" w:hAnsi="Arial" w:cs="Arial"/>
          <w:sz w:val="24"/>
          <w:szCs w:val="24"/>
        </w:rPr>
        <w:t xml:space="preserve">Over time, </w:t>
      </w:r>
      <w:r w:rsidR="00A424A0">
        <w:rPr>
          <w:rFonts w:ascii="Arial" w:hAnsi="Arial" w:cs="Arial"/>
          <w:sz w:val="24"/>
          <w:szCs w:val="24"/>
        </w:rPr>
        <w:t>violence</w:t>
      </w:r>
      <w:r w:rsidR="00D56766">
        <w:rPr>
          <w:rFonts w:ascii="Arial" w:hAnsi="Arial" w:cs="Arial"/>
          <w:sz w:val="24"/>
          <w:szCs w:val="24"/>
        </w:rPr>
        <w:t xml:space="preserve"> has been triggered </w:t>
      </w:r>
      <w:r w:rsidR="00A476FA">
        <w:rPr>
          <w:rFonts w:ascii="Arial" w:hAnsi="Arial" w:cs="Arial"/>
          <w:sz w:val="24"/>
          <w:szCs w:val="24"/>
        </w:rPr>
        <w:t xml:space="preserve">by </w:t>
      </w:r>
      <w:r w:rsidR="00D940C4">
        <w:rPr>
          <w:rFonts w:ascii="Arial" w:hAnsi="Arial" w:cs="Arial"/>
          <w:sz w:val="24"/>
          <w:szCs w:val="24"/>
        </w:rPr>
        <w:t>several</w:t>
      </w:r>
      <w:r w:rsidR="00D56766">
        <w:rPr>
          <w:rFonts w:ascii="Arial" w:hAnsi="Arial" w:cs="Arial"/>
          <w:sz w:val="24"/>
          <w:szCs w:val="24"/>
        </w:rPr>
        <w:t xml:space="preserve"> factors</w:t>
      </w:r>
      <w:r w:rsidR="007801A7">
        <w:rPr>
          <w:rFonts w:ascii="Arial" w:hAnsi="Arial" w:cs="Arial"/>
          <w:sz w:val="24"/>
          <w:szCs w:val="24"/>
        </w:rPr>
        <w:t xml:space="preserve"> including </w:t>
      </w:r>
      <w:r w:rsidR="00833425">
        <w:rPr>
          <w:rFonts w:ascii="Arial" w:hAnsi="Arial" w:cs="Arial"/>
          <w:sz w:val="24"/>
          <w:szCs w:val="24"/>
        </w:rPr>
        <w:t>alleged</w:t>
      </w:r>
      <w:r w:rsidR="007801A7">
        <w:rPr>
          <w:rFonts w:ascii="Arial" w:hAnsi="Arial" w:cs="Arial"/>
          <w:sz w:val="24"/>
          <w:szCs w:val="24"/>
        </w:rPr>
        <w:t xml:space="preserve"> instigati</w:t>
      </w:r>
      <w:r w:rsidR="00833425">
        <w:rPr>
          <w:rFonts w:ascii="Arial" w:hAnsi="Arial" w:cs="Arial"/>
          <w:sz w:val="24"/>
          <w:szCs w:val="24"/>
        </w:rPr>
        <w:t>o</w:t>
      </w:r>
      <w:r w:rsidR="007801A7">
        <w:rPr>
          <w:rFonts w:ascii="Arial" w:hAnsi="Arial" w:cs="Arial"/>
          <w:sz w:val="24"/>
          <w:szCs w:val="24"/>
        </w:rPr>
        <w:t>n</w:t>
      </w:r>
      <w:r w:rsidR="00833425">
        <w:rPr>
          <w:rFonts w:ascii="Arial" w:hAnsi="Arial" w:cs="Arial"/>
          <w:sz w:val="24"/>
          <w:szCs w:val="24"/>
        </w:rPr>
        <w:t>s</w:t>
      </w:r>
      <w:r w:rsidR="007801A7">
        <w:rPr>
          <w:rFonts w:ascii="Arial" w:hAnsi="Arial" w:cs="Arial"/>
          <w:sz w:val="24"/>
          <w:szCs w:val="24"/>
        </w:rPr>
        <w:t xml:space="preserve"> </w:t>
      </w:r>
      <w:r w:rsidR="00833425">
        <w:rPr>
          <w:rFonts w:ascii="Arial" w:hAnsi="Arial" w:cs="Arial"/>
          <w:sz w:val="24"/>
          <w:szCs w:val="24"/>
        </w:rPr>
        <w:t>by</w:t>
      </w:r>
      <w:r w:rsidR="007801A7">
        <w:rPr>
          <w:rFonts w:ascii="Arial" w:hAnsi="Arial" w:cs="Arial"/>
          <w:sz w:val="24"/>
          <w:szCs w:val="24"/>
        </w:rPr>
        <w:t xml:space="preserve"> women lately</w:t>
      </w:r>
      <w:r w:rsidR="00D940C4">
        <w:rPr>
          <w:rFonts w:ascii="Arial" w:hAnsi="Arial" w:cs="Arial"/>
          <w:sz w:val="24"/>
          <w:szCs w:val="24"/>
        </w:rPr>
        <w:t xml:space="preserve">. </w:t>
      </w:r>
      <w:r w:rsidRPr="004B6EF2">
        <w:rPr>
          <w:rFonts w:ascii="Arial" w:hAnsi="Arial" w:cs="Arial"/>
          <w:sz w:val="24"/>
          <w:szCs w:val="24"/>
        </w:rPr>
        <w:t>The most recent resurgence of violence in November 2021 was as a result of an attempt by one of the factions (Mamprusis) to perform the funeral of a late chief from their side who died some 41 years ago. The performance of this funeral is significant because, customarily, it must be performed to pave the way for a new chief from this faction/ethnic group to be enskinned. This attempt was met with resistance from the other faction (Kusasis) who saw it as an affront to their dignity and a threat to the skin whose current custodian, the Bawku Naba, is a Kusasi.</w:t>
      </w:r>
      <w:r w:rsidR="007801A7">
        <w:rPr>
          <w:rFonts w:ascii="Arial" w:hAnsi="Arial" w:cs="Arial"/>
          <w:sz w:val="24"/>
          <w:szCs w:val="24"/>
        </w:rPr>
        <w:t xml:space="preserve"> Beyond this immediate trigger of the violence in Bawku</w:t>
      </w:r>
      <w:r w:rsidR="00833425">
        <w:rPr>
          <w:rFonts w:ascii="Arial" w:hAnsi="Arial" w:cs="Arial"/>
          <w:sz w:val="24"/>
          <w:szCs w:val="24"/>
        </w:rPr>
        <w:t xml:space="preserve"> recently</w:t>
      </w:r>
      <w:r w:rsidR="007801A7">
        <w:rPr>
          <w:rFonts w:ascii="Arial" w:hAnsi="Arial" w:cs="Arial"/>
          <w:sz w:val="24"/>
          <w:szCs w:val="24"/>
        </w:rPr>
        <w:t xml:space="preserve">, engagements with multiple stakeholders point to </w:t>
      </w:r>
      <w:proofErr w:type="gramStart"/>
      <w:r w:rsidR="007801A7">
        <w:rPr>
          <w:rFonts w:ascii="Arial" w:hAnsi="Arial" w:cs="Arial"/>
          <w:sz w:val="24"/>
          <w:szCs w:val="24"/>
        </w:rPr>
        <w:t>a number of</w:t>
      </w:r>
      <w:proofErr w:type="gramEnd"/>
      <w:r w:rsidR="007801A7">
        <w:rPr>
          <w:rFonts w:ascii="Arial" w:hAnsi="Arial" w:cs="Arial"/>
          <w:sz w:val="24"/>
          <w:szCs w:val="24"/>
        </w:rPr>
        <w:t xml:space="preserve"> factors including the alleged </w:t>
      </w:r>
      <w:r w:rsidR="00833425">
        <w:rPr>
          <w:rFonts w:ascii="Arial" w:hAnsi="Arial" w:cs="Arial"/>
          <w:sz w:val="24"/>
          <w:szCs w:val="24"/>
        </w:rPr>
        <w:t>growing influence</w:t>
      </w:r>
      <w:r w:rsidR="007801A7">
        <w:rPr>
          <w:rFonts w:ascii="Arial" w:hAnsi="Arial" w:cs="Arial"/>
          <w:sz w:val="24"/>
          <w:szCs w:val="24"/>
        </w:rPr>
        <w:t xml:space="preserve"> of </w:t>
      </w:r>
      <w:r w:rsidR="00DC6FB2">
        <w:rPr>
          <w:rFonts w:ascii="Arial" w:hAnsi="Arial" w:cs="Arial"/>
          <w:sz w:val="24"/>
          <w:szCs w:val="24"/>
        </w:rPr>
        <w:t xml:space="preserve">young people </w:t>
      </w:r>
      <w:r w:rsidR="007801A7">
        <w:rPr>
          <w:rFonts w:ascii="Arial" w:hAnsi="Arial" w:cs="Arial"/>
          <w:sz w:val="24"/>
          <w:szCs w:val="24"/>
        </w:rPr>
        <w:t xml:space="preserve">in </w:t>
      </w:r>
      <w:r w:rsidR="00DC6FB2">
        <w:rPr>
          <w:rFonts w:ascii="Arial" w:hAnsi="Arial" w:cs="Arial"/>
          <w:sz w:val="24"/>
          <w:szCs w:val="24"/>
        </w:rPr>
        <w:t xml:space="preserve">instigating and perpetuating </w:t>
      </w:r>
      <w:r w:rsidR="007F53F1">
        <w:rPr>
          <w:rFonts w:ascii="Arial" w:hAnsi="Arial" w:cs="Arial"/>
          <w:sz w:val="24"/>
          <w:szCs w:val="24"/>
        </w:rPr>
        <w:t xml:space="preserve">the </w:t>
      </w:r>
      <w:r w:rsidR="007801A7">
        <w:rPr>
          <w:rFonts w:ascii="Arial" w:hAnsi="Arial" w:cs="Arial"/>
          <w:sz w:val="24"/>
          <w:szCs w:val="24"/>
        </w:rPr>
        <w:t xml:space="preserve">series </w:t>
      </w:r>
      <w:r w:rsidR="00833425">
        <w:rPr>
          <w:rFonts w:ascii="Arial" w:hAnsi="Arial" w:cs="Arial"/>
          <w:sz w:val="24"/>
          <w:szCs w:val="24"/>
        </w:rPr>
        <w:t xml:space="preserve">of </w:t>
      </w:r>
      <w:r w:rsidR="007F53F1">
        <w:rPr>
          <w:rFonts w:ascii="Arial" w:hAnsi="Arial" w:cs="Arial"/>
          <w:sz w:val="24"/>
          <w:szCs w:val="24"/>
        </w:rPr>
        <w:t>recent violence that resulted in the loss of lives and destruction of property</w:t>
      </w:r>
      <w:r w:rsidR="00CB23C8">
        <w:rPr>
          <w:rFonts w:ascii="Arial" w:hAnsi="Arial" w:cs="Arial"/>
          <w:sz w:val="24"/>
          <w:szCs w:val="24"/>
        </w:rPr>
        <w:t xml:space="preserve"> in Bawku</w:t>
      </w:r>
      <w:r w:rsidR="007F53F1">
        <w:rPr>
          <w:rFonts w:ascii="Arial" w:hAnsi="Arial" w:cs="Arial"/>
          <w:sz w:val="24"/>
          <w:szCs w:val="24"/>
        </w:rPr>
        <w:t xml:space="preserve">. </w:t>
      </w:r>
    </w:p>
    <w:p w14:paraId="6F60D266" w14:textId="5C47ABEA" w:rsidR="00F712E3" w:rsidRDefault="00BC4FE4" w:rsidP="004B6E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B6EF2" w:rsidRPr="004B6EF2">
        <w:rPr>
          <w:rFonts w:ascii="Arial" w:hAnsi="Arial" w:cs="Arial"/>
          <w:sz w:val="24"/>
          <w:szCs w:val="24"/>
        </w:rPr>
        <w:t xml:space="preserve"> conflict </w:t>
      </w:r>
      <w:r>
        <w:rPr>
          <w:rFonts w:ascii="Arial" w:hAnsi="Arial" w:cs="Arial"/>
          <w:sz w:val="24"/>
          <w:szCs w:val="24"/>
        </w:rPr>
        <w:t xml:space="preserve">in Bawku has evolved </w:t>
      </w:r>
      <w:r w:rsidR="00FA20D8">
        <w:rPr>
          <w:rFonts w:ascii="Arial" w:hAnsi="Arial" w:cs="Arial"/>
          <w:sz w:val="24"/>
          <w:szCs w:val="24"/>
        </w:rPr>
        <w:t xml:space="preserve">greatly, </w:t>
      </w:r>
      <w:r w:rsidR="004B6EF2" w:rsidRPr="004B6EF2">
        <w:rPr>
          <w:rFonts w:ascii="Arial" w:hAnsi="Arial" w:cs="Arial"/>
          <w:sz w:val="24"/>
          <w:szCs w:val="24"/>
        </w:rPr>
        <w:t>taking on new and worrying dynamics</w:t>
      </w:r>
      <w:r w:rsidR="00FA20D8">
        <w:rPr>
          <w:rFonts w:ascii="Arial" w:hAnsi="Arial" w:cs="Arial"/>
          <w:sz w:val="24"/>
          <w:szCs w:val="24"/>
        </w:rPr>
        <w:t xml:space="preserve">, including but not limited to </w:t>
      </w:r>
      <w:r w:rsidR="004B6EF2" w:rsidRPr="004B6EF2">
        <w:rPr>
          <w:rFonts w:ascii="Arial" w:hAnsi="Arial" w:cs="Arial"/>
          <w:sz w:val="24"/>
          <w:szCs w:val="24"/>
        </w:rPr>
        <w:t>targeted killings</w:t>
      </w:r>
      <w:r w:rsidR="00FA20D8">
        <w:rPr>
          <w:rFonts w:ascii="Arial" w:hAnsi="Arial" w:cs="Arial"/>
          <w:sz w:val="24"/>
          <w:szCs w:val="24"/>
        </w:rPr>
        <w:t xml:space="preserve"> as well as very</w:t>
      </w:r>
      <w:r w:rsidR="004B6EF2" w:rsidRPr="004B6EF2">
        <w:rPr>
          <w:rFonts w:ascii="Arial" w:hAnsi="Arial" w:cs="Arial"/>
          <w:sz w:val="24"/>
          <w:szCs w:val="24"/>
        </w:rPr>
        <w:t xml:space="preserve"> polarized radio and social media messaging that is characterized by the spread of rumour and misinformation, hate speech and issuance of threats amongst others. The </w:t>
      </w:r>
      <w:r w:rsidR="00DC6FB2">
        <w:rPr>
          <w:rFonts w:ascii="Arial" w:hAnsi="Arial" w:cs="Arial"/>
          <w:sz w:val="24"/>
          <w:szCs w:val="24"/>
        </w:rPr>
        <w:t xml:space="preserve">emerging youth </w:t>
      </w:r>
      <w:r w:rsidR="00D445B7">
        <w:rPr>
          <w:rFonts w:ascii="Arial" w:hAnsi="Arial" w:cs="Arial"/>
          <w:sz w:val="24"/>
          <w:szCs w:val="24"/>
        </w:rPr>
        <w:t xml:space="preserve">dynamics and the </w:t>
      </w:r>
      <w:r w:rsidR="004B6EF2" w:rsidRPr="004B6EF2">
        <w:rPr>
          <w:rFonts w:ascii="Arial" w:hAnsi="Arial" w:cs="Arial"/>
          <w:sz w:val="24"/>
          <w:szCs w:val="24"/>
        </w:rPr>
        <w:t xml:space="preserve">presence of sophisticated weapons in the conflict location </w:t>
      </w:r>
      <w:r w:rsidR="00FA20D8">
        <w:rPr>
          <w:rFonts w:ascii="Arial" w:hAnsi="Arial" w:cs="Arial"/>
          <w:sz w:val="24"/>
          <w:szCs w:val="24"/>
        </w:rPr>
        <w:t xml:space="preserve">as well as recent spate of terrorist and extremist groups’ activities </w:t>
      </w:r>
      <w:r w:rsidR="00CF43D4">
        <w:rPr>
          <w:rFonts w:ascii="Arial" w:hAnsi="Arial" w:cs="Arial"/>
          <w:sz w:val="24"/>
          <w:szCs w:val="24"/>
        </w:rPr>
        <w:t xml:space="preserve">in the Sahel and close to the </w:t>
      </w:r>
      <w:r w:rsidR="0089297D">
        <w:rPr>
          <w:rFonts w:ascii="Arial" w:hAnsi="Arial" w:cs="Arial"/>
          <w:sz w:val="24"/>
          <w:szCs w:val="24"/>
        </w:rPr>
        <w:t>b</w:t>
      </w:r>
      <w:r w:rsidR="00CB23C8">
        <w:rPr>
          <w:rFonts w:ascii="Arial" w:hAnsi="Arial" w:cs="Arial"/>
          <w:sz w:val="24"/>
          <w:szCs w:val="24"/>
        </w:rPr>
        <w:t xml:space="preserve">order </w:t>
      </w:r>
      <w:r w:rsidR="00CF43D4">
        <w:rPr>
          <w:rFonts w:ascii="Arial" w:hAnsi="Arial" w:cs="Arial"/>
          <w:sz w:val="24"/>
          <w:szCs w:val="24"/>
        </w:rPr>
        <w:t xml:space="preserve">in neighbouring countries near Bawku add additional layers of complexity to the conflict in Bawku. </w:t>
      </w:r>
    </w:p>
    <w:p w14:paraId="1B07EC0E" w14:textId="77777777" w:rsidR="0089661A" w:rsidRDefault="00232AF0" w:rsidP="005D5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recent resurgence of violence, S</w:t>
      </w:r>
      <w:r w:rsidR="00570483">
        <w:rPr>
          <w:rFonts w:ascii="Arial" w:hAnsi="Arial" w:cs="Arial"/>
          <w:sz w:val="24"/>
          <w:szCs w:val="24"/>
        </w:rPr>
        <w:t xml:space="preserve">TAR </w:t>
      </w:r>
      <w:r>
        <w:rPr>
          <w:rFonts w:ascii="Arial" w:hAnsi="Arial" w:cs="Arial"/>
          <w:sz w:val="24"/>
          <w:szCs w:val="24"/>
        </w:rPr>
        <w:t>G</w:t>
      </w:r>
      <w:r w:rsidR="00570483">
        <w:rPr>
          <w:rFonts w:ascii="Arial" w:hAnsi="Arial" w:cs="Arial"/>
          <w:sz w:val="24"/>
          <w:szCs w:val="24"/>
        </w:rPr>
        <w:t xml:space="preserve">hana </w:t>
      </w:r>
      <w:r>
        <w:rPr>
          <w:rFonts w:ascii="Arial" w:hAnsi="Arial" w:cs="Arial"/>
          <w:sz w:val="24"/>
          <w:szCs w:val="24"/>
        </w:rPr>
        <w:t>F</w:t>
      </w:r>
      <w:r w:rsidR="00570483">
        <w:rPr>
          <w:rFonts w:ascii="Arial" w:hAnsi="Arial" w:cs="Arial"/>
          <w:sz w:val="24"/>
          <w:szCs w:val="24"/>
        </w:rPr>
        <w:t xml:space="preserve">oundation under its </w:t>
      </w:r>
      <w:r w:rsidR="00751DC1">
        <w:rPr>
          <w:rFonts w:ascii="Arial" w:hAnsi="Arial" w:cs="Arial"/>
          <w:b/>
          <w:bCs/>
          <w:sz w:val="24"/>
          <w:szCs w:val="24"/>
        </w:rPr>
        <w:t>Security in Northern Ghana (SING)</w:t>
      </w:r>
      <w:r w:rsidR="00570483">
        <w:rPr>
          <w:rFonts w:ascii="Arial" w:hAnsi="Arial" w:cs="Arial"/>
          <w:b/>
          <w:bCs/>
          <w:sz w:val="24"/>
          <w:szCs w:val="24"/>
        </w:rPr>
        <w:t xml:space="preserve"> </w:t>
      </w:r>
      <w:r w:rsidR="00D445B7">
        <w:rPr>
          <w:rFonts w:ascii="Arial" w:hAnsi="Arial" w:cs="Arial"/>
          <w:sz w:val="24"/>
          <w:szCs w:val="24"/>
        </w:rPr>
        <w:t>project</w:t>
      </w:r>
      <w:r w:rsidR="00751DC1">
        <w:rPr>
          <w:rFonts w:ascii="Arial" w:hAnsi="Arial" w:cs="Arial"/>
          <w:sz w:val="24"/>
          <w:szCs w:val="24"/>
        </w:rPr>
        <w:t xml:space="preserve">, </w:t>
      </w:r>
      <w:r w:rsidR="00D445B7">
        <w:rPr>
          <w:rFonts w:ascii="Arial" w:hAnsi="Arial" w:cs="Arial"/>
          <w:sz w:val="24"/>
          <w:szCs w:val="24"/>
        </w:rPr>
        <w:t xml:space="preserve">with </w:t>
      </w:r>
      <w:r w:rsidR="00751DC1">
        <w:rPr>
          <w:rFonts w:ascii="Arial" w:hAnsi="Arial" w:cs="Arial"/>
          <w:sz w:val="24"/>
          <w:szCs w:val="24"/>
        </w:rPr>
        <w:t>f</w:t>
      </w:r>
      <w:r w:rsidR="00D445B7">
        <w:rPr>
          <w:rFonts w:ascii="Arial" w:hAnsi="Arial" w:cs="Arial"/>
          <w:sz w:val="24"/>
          <w:szCs w:val="24"/>
        </w:rPr>
        <w:t xml:space="preserve">unding from the </w:t>
      </w:r>
      <w:r w:rsidR="00D445B7" w:rsidRPr="00751DC1">
        <w:rPr>
          <w:rFonts w:ascii="Arial" w:hAnsi="Arial" w:cs="Arial"/>
          <w:b/>
          <w:bCs/>
          <w:sz w:val="24"/>
          <w:szCs w:val="24"/>
        </w:rPr>
        <w:t>Foreign</w:t>
      </w:r>
      <w:r w:rsidR="00751DC1" w:rsidRPr="00751DC1">
        <w:rPr>
          <w:rFonts w:ascii="Arial" w:hAnsi="Arial" w:cs="Arial"/>
          <w:b/>
          <w:bCs/>
          <w:sz w:val="24"/>
          <w:szCs w:val="24"/>
        </w:rPr>
        <w:t>,</w:t>
      </w:r>
      <w:r w:rsidR="00D445B7" w:rsidRPr="00751DC1">
        <w:rPr>
          <w:rFonts w:ascii="Arial" w:hAnsi="Arial" w:cs="Arial"/>
          <w:b/>
          <w:bCs/>
          <w:sz w:val="24"/>
          <w:szCs w:val="24"/>
        </w:rPr>
        <w:t xml:space="preserve"> Commonwealth &amp; Development Office (FCDO) of the UK</w:t>
      </w:r>
      <w:r w:rsidR="00D445B7">
        <w:rPr>
          <w:rFonts w:ascii="Arial" w:hAnsi="Arial" w:cs="Arial"/>
          <w:sz w:val="24"/>
          <w:szCs w:val="24"/>
        </w:rPr>
        <w:t xml:space="preserve">, </w:t>
      </w:r>
      <w:r w:rsidR="00570483">
        <w:rPr>
          <w:rFonts w:ascii="Arial" w:hAnsi="Arial" w:cs="Arial"/>
          <w:sz w:val="24"/>
          <w:szCs w:val="24"/>
        </w:rPr>
        <w:t xml:space="preserve">facilitated </w:t>
      </w:r>
      <w:r>
        <w:rPr>
          <w:rFonts w:ascii="Arial" w:hAnsi="Arial" w:cs="Arial"/>
          <w:sz w:val="24"/>
          <w:szCs w:val="24"/>
        </w:rPr>
        <w:t>a</w:t>
      </w:r>
      <w:r w:rsidR="00570483">
        <w:rPr>
          <w:rFonts w:ascii="Arial" w:hAnsi="Arial" w:cs="Arial"/>
          <w:sz w:val="24"/>
          <w:szCs w:val="24"/>
        </w:rPr>
        <w:t xml:space="preserve"> joint</w:t>
      </w:r>
      <w:r>
        <w:rPr>
          <w:rFonts w:ascii="Arial" w:hAnsi="Arial" w:cs="Arial"/>
          <w:sz w:val="24"/>
          <w:szCs w:val="24"/>
        </w:rPr>
        <w:t xml:space="preserve"> </w:t>
      </w:r>
      <w:r w:rsidRPr="009514FB">
        <w:rPr>
          <w:rFonts w:ascii="Arial" w:hAnsi="Arial" w:cs="Arial"/>
          <w:sz w:val="24"/>
          <w:szCs w:val="24"/>
        </w:rPr>
        <w:t>N</w:t>
      </w:r>
      <w:r w:rsidR="009514FB" w:rsidRPr="009514FB">
        <w:rPr>
          <w:rFonts w:ascii="Arial" w:hAnsi="Arial" w:cs="Arial"/>
          <w:sz w:val="24"/>
          <w:szCs w:val="24"/>
        </w:rPr>
        <w:t xml:space="preserve">ational </w:t>
      </w:r>
      <w:r w:rsidRPr="009514FB">
        <w:rPr>
          <w:rFonts w:ascii="Arial" w:hAnsi="Arial" w:cs="Arial"/>
          <w:sz w:val="24"/>
          <w:szCs w:val="24"/>
        </w:rPr>
        <w:t>P</w:t>
      </w:r>
      <w:r w:rsidR="009514FB" w:rsidRPr="009514FB">
        <w:rPr>
          <w:rFonts w:ascii="Arial" w:hAnsi="Arial" w:cs="Arial"/>
          <w:sz w:val="24"/>
          <w:szCs w:val="24"/>
        </w:rPr>
        <w:t xml:space="preserve">eace </w:t>
      </w:r>
      <w:r w:rsidRPr="009514FB">
        <w:rPr>
          <w:rFonts w:ascii="Arial" w:hAnsi="Arial" w:cs="Arial"/>
          <w:sz w:val="24"/>
          <w:szCs w:val="24"/>
        </w:rPr>
        <w:t>C</w:t>
      </w:r>
      <w:r w:rsidR="009514FB" w:rsidRPr="009514FB">
        <w:rPr>
          <w:rFonts w:ascii="Arial" w:hAnsi="Arial" w:cs="Arial"/>
          <w:sz w:val="24"/>
          <w:szCs w:val="24"/>
        </w:rPr>
        <w:t>ouncil</w:t>
      </w:r>
      <w:r w:rsidRPr="009514FB">
        <w:rPr>
          <w:rFonts w:ascii="Arial" w:hAnsi="Arial" w:cs="Arial"/>
          <w:sz w:val="24"/>
          <w:szCs w:val="24"/>
        </w:rPr>
        <w:t>-C</w:t>
      </w:r>
      <w:r w:rsidR="009514FB" w:rsidRPr="009514FB">
        <w:rPr>
          <w:rFonts w:ascii="Arial" w:hAnsi="Arial" w:cs="Arial"/>
          <w:sz w:val="24"/>
          <w:szCs w:val="24"/>
        </w:rPr>
        <w:t xml:space="preserve">ivil </w:t>
      </w:r>
      <w:r w:rsidRPr="009514FB">
        <w:rPr>
          <w:rFonts w:ascii="Arial" w:hAnsi="Arial" w:cs="Arial"/>
          <w:sz w:val="24"/>
          <w:szCs w:val="24"/>
        </w:rPr>
        <w:t>S</w:t>
      </w:r>
      <w:r w:rsidR="009514FB" w:rsidRPr="009514FB">
        <w:rPr>
          <w:rFonts w:ascii="Arial" w:hAnsi="Arial" w:cs="Arial"/>
          <w:sz w:val="24"/>
          <w:szCs w:val="24"/>
        </w:rPr>
        <w:t xml:space="preserve">ociety </w:t>
      </w:r>
      <w:r w:rsidRPr="009514FB">
        <w:rPr>
          <w:rFonts w:ascii="Arial" w:hAnsi="Arial" w:cs="Arial"/>
          <w:sz w:val="24"/>
          <w:szCs w:val="24"/>
        </w:rPr>
        <w:t>O</w:t>
      </w:r>
      <w:r w:rsidR="009514FB" w:rsidRPr="009514FB">
        <w:rPr>
          <w:rFonts w:ascii="Arial" w:hAnsi="Arial" w:cs="Arial"/>
          <w:sz w:val="24"/>
          <w:szCs w:val="24"/>
        </w:rPr>
        <w:t>rganization</w:t>
      </w:r>
      <w:r w:rsidRPr="009514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scoping and assessment visit to </w:t>
      </w:r>
      <w:r w:rsidR="00570483">
        <w:rPr>
          <w:rFonts w:ascii="Arial" w:hAnsi="Arial" w:cs="Arial"/>
          <w:sz w:val="24"/>
          <w:szCs w:val="24"/>
        </w:rPr>
        <w:t xml:space="preserve">Bawku. The trip was exploratory in </w:t>
      </w:r>
      <w:r w:rsidR="00A85B87">
        <w:rPr>
          <w:rFonts w:ascii="Arial" w:hAnsi="Arial" w:cs="Arial"/>
          <w:sz w:val="24"/>
          <w:szCs w:val="24"/>
        </w:rPr>
        <w:t>nature and</w:t>
      </w:r>
      <w:r w:rsidR="00570483">
        <w:rPr>
          <w:rFonts w:ascii="Arial" w:hAnsi="Arial" w:cs="Arial"/>
          <w:sz w:val="24"/>
          <w:szCs w:val="24"/>
        </w:rPr>
        <w:t xml:space="preserve"> offered the team an opportunity to </w:t>
      </w:r>
      <w:r w:rsidR="00994834" w:rsidRPr="00994834">
        <w:rPr>
          <w:rFonts w:ascii="Arial" w:hAnsi="Arial" w:cs="Arial"/>
          <w:sz w:val="24"/>
          <w:szCs w:val="24"/>
        </w:rPr>
        <w:t>engage with key stakeholders and groups to call for a ceasefire and explore opportunities for collaboration and dialogue towards mediation on the Bawku conflict</w:t>
      </w:r>
      <w:r w:rsidR="00994834">
        <w:rPr>
          <w:rFonts w:ascii="Arial" w:hAnsi="Arial" w:cs="Arial"/>
          <w:sz w:val="24"/>
          <w:szCs w:val="24"/>
        </w:rPr>
        <w:t xml:space="preserve">. </w:t>
      </w:r>
      <w:r w:rsidR="00D445B7">
        <w:rPr>
          <w:rFonts w:ascii="Arial" w:hAnsi="Arial" w:cs="Arial"/>
          <w:sz w:val="24"/>
          <w:szCs w:val="24"/>
        </w:rPr>
        <w:t xml:space="preserve">From engagements </w:t>
      </w:r>
      <w:r w:rsidR="00994834">
        <w:rPr>
          <w:rFonts w:ascii="Arial" w:hAnsi="Arial" w:cs="Arial"/>
          <w:sz w:val="24"/>
          <w:szCs w:val="24"/>
        </w:rPr>
        <w:t>with various stakeholders during this trip,</w:t>
      </w:r>
      <w:r w:rsidR="00A85B87">
        <w:rPr>
          <w:rFonts w:ascii="Arial" w:hAnsi="Arial" w:cs="Arial"/>
          <w:sz w:val="24"/>
          <w:szCs w:val="24"/>
        </w:rPr>
        <w:t xml:space="preserve"> it was </w:t>
      </w:r>
      <w:r w:rsidR="009E6F21">
        <w:rPr>
          <w:rFonts w:ascii="Arial" w:hAnsi="Arial" w:cs="Arial"/>
          <w:sz w:val="24"/>
          <w:szCs w:val="24"/>
        </w:rPr>
        <w:t xml:space="preserve">revealed </w:t>
      </w:r>
      <w:r w:rsidR="001F21CC">
        <w:rPr>
          <w:rFonts w:ascii="Arial" w:hAnsi="Arial" w:cs="Arial"/>
          <w:sz w:val="24"/>
          <w:szCs w:val="24"/>
        </w:rPr>
        <w:t xml:space="preserve">that </w:t>
      </w:r>
      <w:r w:rsidR="00C13FB1">
        <w:rPr>
          <w:rFonts w:ascii="Arial" w:hAnsi="Arial" w:cs="Arial"/>
          <w:sz w:val="24"/>
          <w:szCs w:val="24"/>
        </w:rPr>
        <w:t xml:space="preserve">social media has been used to play </w:t>
      </w:r>
      <w:r w:rsidR="001F21CC">
        <w:rPr>
          <w:rFonts w:ascii="Arial" w:hAnsi="Arial" w:cs="Arial"/>
          <w:sz w:val="24"/>
          <w:szCs w:val="24"/>
        </w:rPr>
        <w:t xml:space="preserve">a key role in instigating and perpetuating violence and sustaining the </w:t>
      </w:r>
      <w:r w:rsidR="009E6F21">
        <w:rPr>
          <w:rFonts w:ascii="Arial" w:hAnsi="Arial" w:cs="Arial"/>
          <w:sz w:val="24"/>
          <w:szCs w:val="24"/>
        </w:rPr>
        <w:t>conflict.</w:t>
      </w:r>
    </w:p>
    <w:p w14:paraId="70B28952" w14:textId="4B65A780" w:rsidR="00D92BAB" w:rsidRDefault="0089661A" w:rsidP="005D5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in the context of this assignment is </w:t>
      </w:r>
      <w:r w:rsidRPr="00C13FB1">
        <w:rPr>
          <w:rFonts w:ascii="Arial" w:hAnsi="Arial" w:cs="Arial"/>
          <w:sz w:val="24"/>
          <w:szCs w:val="24"/>
        </w:rPr>
        <w:t>as decentralised br</w:t>
      </w:r>
      <w:r>
        <w:rPr>
          <w:rFonts w:ascii="Arial" w:hAnsi="Arial" w:cs="Arial"/>
          <w:sz w:val="24"/>
          <w:szCs w:val="24"/>
        </w:rPr>
        <w:t>o</w:t>
      </w:r>
      <w:r w:rsidRPr="00C13FB1">
        <w:rPr>
          <w:rFonts w:ascii="Arial" w:hAnsi="Arial" w:cs="Arial"/>
          <w:sz w:val="24"/>
          <w:szCs w:val="24"/>
        </w:rPr>
        <w:t xml:space="preserve">adcasting platforms that allow users to create and share content as well as engage in social networking. Facebook, </w:t>
      </w:r>
      <w:proofErr w:type="gramStart"/>
      <w:r w:rsidRPr="00C13FB1">
        <w:rPr>
          <w:rFonts w:ascii="Arial" w:hAnsi="Arial" w:cs="Arial"/>
          <w:sz w:val="24"/>
          <w:szCs w:val="24"/>
        </w:rPr>
        <w:t>Twitter</w:t>
      </w:r>
      <w:proofErr w:type="gramEnd"/>
      <w:r w:rsidRPr="00C13FB1">
        <w:rPr>
          <w:rFonts w:ascii="Arial" w:hAnsi="Arial" w:cs="Arial"/>
          <w:sz w:val="24"/>
          <w:szCs w:val="24"/>
        </w:rPr>
        <w:t xml:space="preserve"> and YouTube are examples of social media platforms</w:t>
      </w:r>
      <w:r>
        <w:rPr>
          <w:rFonts w:ascii="Arial" w:hAnsi="Arial" w:cs="Arial"/>
          <w:sz w:val="24"/>
          <w:szCs w:val="24"/>
        </w:rPr>
        <w:t xml:space="preserve">. </w:t>
      </w:r>
      <w:r w:rsidR="009E6F21">
        <w:rPr>
          <w:rFonts w:ascii="Arial" w:hAnsi="Arial" w:cs="Arial"/>
          <w:sz w:val="24"/>
          <w:szCs w:val="24"/>
        </w:rPr>
        <w:t xml:space="preserve"> </w:t>
      </w:r>
    </w:p>
    <w:p w14:paraId="7B5845A9" w14:textId="200EF2D5" w:rsidR="00447827" w:rsidRDefault="00447827" w:rsidP="004478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better understand the dynamics of </w:t>
      </w:r>
      <w:r w:rsidR="0089661A">
        <w:rPr>
          <w:rFonts w:ascii="Arial" w:hAnsi="Arial" w:cs="Arial"/>
          <w:sz w:val="24"/>
          <w:szCs w:val="24"/>
        </w:rPr>
        <w:t>the use of social media in fuelling the con</w:t>
      </w:r>
      <w:r w:rsidR="002827E9">
        <w:rPr>
          <w:rFonts w:ascii="Arial" w:hAnsi="Arial" w:cs="Arial"/>
          <w:sz w:val="24"/>
          <w:szCs w:val="24"/>
        </w:rPr>
        <w:t xml:space="preserve">flict, </w:t>
      </w:r>
      <w:r>
        <w:rPr>
          <w:rFonts w:ascii="Arial" w:hAnsi="Arial" w:cs="Arial"/>
          <w:sz w:val="24"/>
          <w:szCs w:val="24"/>
        </w:rPr>
        <w:t xml:space="preserve">as input to the development of programming responses by state and non-state actors, STAR-Ghana Foundation is seeking the services of a consultant to undertake an analysis of the </w:t>
      </w:r>
      <w:r w:rsidR="002827E9">
        <w:rPr>
          <w:rFonts w:ascii="Arial" w:hAnsi="Arial" w:cs="Arial"/>
          <w:sz w:val="24"/>
          <w:szCs w:val="24"/>
        </w:rPr>
        <w:t xml:space="preserve">use and effects of social media </w:t>
      </w:r>
      <w:r>
        <w:rPr>
          <w:rFonts w:ascii="Arial" w:hAnsi="Arial" w:cs="Arial"/>
          <w:sz w:val="24"/>
          <w:szCs w:val="24"/>
        </w:rPr>
        <w:t xml:space="preserve">in the Bawku conflict. </w:t>
      </w:r>
    </w:p>
    <w:p w14:paraId="2FAB5A84" w14:textId="77777777" w:rsidR="004E3107" w:rsidRDefault="00447827" w:rsidP="004E3107">
      <w:pPr>
        <w:spacing w:after="0"/>
        <w:rPr>
          <w:rFonts w:ascii="Arial" w:hAnsi="Arial" w:cs="Arial"/>
          <w:sz w:val="24"/>
          <w:szCs w:val="24"/>
        </w:rPr>
      </w:pPr>
      <w:r w:rsidRPr="00447827">
        <w:rPr>
          <w:rFonts w:ascii="Arial" w:hAnsi="Arial" w:cs="Arial"/>
          <w:sz w:val="24"/>
          <w:szCs w:val="24"/>
        </w:rPr>
        <w:t>The research will investigate the relationship</w:t>
      </w:r>
      <w:r>
        <w:rPr>
          <w:rFonts w:ascii="Arial" w:hAnsi="Arial" w:cs="Arial"/>
          <w:sz w:val="24"/>
          <w:szCs w:val="24"/>
        </w:rPr>
        <w:t>(s)</w:t>
      </w:r>
      <w:r w:rsidRPr="00447827">
        <w:rPr>
          <w:rFonts w:ascii="Arial" w:hAnsi="Arial" w:cs="Arial"/>
          <w:sz w:val="24"/>
          <w:szCs w:val="24"/>
        </w:rPr>
        <w:t xml:space="preserve"> between social media and </w:t>
      </w:r>
      <w:r>
        <w:rPr>
          <w:rFonts w:ascii="Arial" w:hAnsi="Arial" w:cs="Arial"/>
          <w:sz w:val="24"/>
          <w:szCs w:val="24"/>
        </w:rPr>
        <w:t xml:space="preserve">the Bawku </w:t>
      </w:r>
      <w:r w:rsidRPr="00447827">
        <w:rPr>
          <w:rFonts w:ascii="Arial" w:hAnsi="Arial" w:cs="Arial"/>
          <w:sz w:val="24"/>
          <w:szCs w:val="24"/>
        </w:rPr>
        <w:t xml:space="preserve">conflict through </w:t>
      </w:r>
      <w:r>
        <w:rPr>
          <w:rFonts w:ascii="Arial" w:hAnsi="Arial" w:cs="Arial"/>
          <w:sz w:val="24"/>
          <w:szCs w:val="24"/>
        </w:rPr>
        <w:t xml:space="preserve">the following key </w:t>
      </w:r>
      <w:r w:rsidRPr="00447827">
        <w:rPr>
          <w:rFonts w:ascii="Arial" w:hAnsi="Arial" w:cs="Arial"/>
          <w:sz w:val="24"/>
          <w:szCs w:val="24"/>
        </w:rPr>
        <w:t>research questions</w:t>
      </w:r>
      <w:r>
        <w:rPr>
          <w:rFonts w:ascii="Arial" w:hAnsi="Arial" w:cs="Arial"/>
          <w:sz w:val="24"/>
          <w:szCs w:val="24"/>
        </w:rPr>
        <w:t xml:space="preserve"> (not exhaustive): </w:t>
      </w:r>
    </w:p>
    <w:p w14:paraId="172AD520" w14:textId="77777777" w:rsidR="004E3107" w:rsidRDefault="00447827" w:rsidP="004E3107">
      <w:pPr>
        <w:pStyle w:val="ListParagraph"/>
        <w:numPr>
          <w:ilvl w:val="0"/>
          <w:numId w:val="11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4E3107">
        <w:rPr>
          <w:rFonts w:ascii="Arial" w:hAnsi="Arial" w:cs="Arial"/>
          <w:sz w:val="24"/>
          <w:szCs w:val="24"/>
        </w:rPr>
        <w:t xml:space="preserve">how has social media been used by the warring factions to instigate and prosecute the conflict in Bawku? </w:t>
      </w:r>
    </w:p>
    <w:p w14:paraId="447B735E" w14:textId="77777777" w:rsidR="004E3107" w:rsidRDefault="00447827" w:rsidP="004E31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E3107">
        <w:rPr>
          <w:rFonts w:ascii="Arial" w:hAnsi="Arial" w:cs="Arial"/>
          <w:sz w:val="24"/>
          <w:szCs w:val="24"/>
        </w:rPr>
        <w:t xml:space="preserve">Which social media platforms are most used and how? </w:t>
      </w:r>
    </w:p>
    <w:p w14:paraId="288F01FD" w14:textId="77777777" w:rsidR="004E3107" w:rsidRDefault="00EB4525" w:rsidP="004E31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E3107">
        <w:rPr>
          <w:rFonts w:ascii="Arial" w:hAnsi="Arial" w:cs="Arial"/>
          <w:sz w:val="24"/>
          <w:szCs w:val="24"/>
        </w:rPr>
        <w:t xml:space="preserve">How do key social groups (women, young people, traditional leaders, and others) organise the use of social media to meet their objectives? </w:t>
      </w:r>
    </w:p>
    <w:p w14:paraId="3066195D" w14:textId="77777777" w:rsidR="004E3107" w:rsidRDefault="00EB4525" w:rsidP="004E31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E3107">
        <w:rPr>
          <w:rFonts w:ascii="Arial" w:hAnsi="Arial" w:cs="Arial"/>
          <w:sz w:val="24"/>
          <w:szCs w:val="24"/>
        </w:rPr>
        <w:t xml:space="preserve">How effective are efforts to counter the use of social media to incite hatred and perpetuate the conflict? </w:t>
      </w:r>
    </w:p>
    <w:p w14:paraId="6C561D79" w14:textId="77777777" w:rsidR="0089661A" w:rsidRDefault="004E3107" w:rsidP="004E310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effective </w:t>
      </w:r>
      <w:r w:rsidR="00F53FA7">
        <w:rPr>
          <w:rFonts w:ascii="Arial" w:hAnsi="Arial" w:cs="Arial"/>
          <w:sz w:val="24"/>
          <w:szCs w:val="24"/>
        </w:rPr>
        <w:t xml:space="preserve">are the actions instituted by state and non-state actors to </w:t>
      </w:r>
      <w:r w:rsidR="0089661A">
        <w:rPr>
          <w:rFonts w:ascii="Arial" w:hAnsi="Arial" w:cs="Arial"/>
          <w:sz w:val="24"/>
          <w:szCs w:val="24"/>
        </w:rPr>
        <w:t>address the use of social media as a driver of the Bawku conflict?</w:t>
      </w:r>
    </w:p>
    <w:p w14:paraId="49B6BBD4" w14:textId="2F3D79CD" w:rsidR="00C72414" w:rsidRPr="00910567" w:rsidRDefault="00C72414" w:rsidP="005D5D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terms of reference describe the scope of work to be undertaken and the terms of engagement and qualifications of the consultant.   </w:t>
      </w:r>
    </w:p>
    <w:bookmarkEnd w:id="0"/>
    <w:p w14:paraId="7B170AD9" w14:textId="77777777" w:rsidR="00CA4B14" w:rsidRPr="00935422" w:rsidRDefault="00CA4B14" w:rsidP="00013270">
      <w:pPr>
        <w:spacing w:after="80" w:line="276" w:lineRule="auto"/>
        <w:jc w:val="both"/>
        <w:rPr>
          <w:rFonts w:ascii="Arial" w:hAnsi="Arial" w:cs="Arial"/>
          <w:sz w:val="4"/>
          <w:szCs w:val="4"/>
        </w:rPr>
      </w:pPr>
    </w:p>
    <w:p w14:paraId="41F01723" w14:textId="2291A1A5" w:rsidR="00795CA7" w:rsidRPr="00C72414" w:rsidRDefault="00795CA7" w:rsidP="00C72414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C72414">
        <w:rPr>
          <w:rFonts w:ascii="Arial" w:hAnsi="Arial" w:cs="Arial"/>
          <w:b/>
          <w:bCs/>
          <w:sz w:val="24"/>
          <w:szCs w:val="24"/>
        </w:rPr>
        <w:t>Purpose/Rationale</w:t>
      </w:r>
    </w:p>
    <w:p w14:paraId="3496E574" w14:textId="6FFE6D95" w:rsidR="00D92BAB" w:rsidRDefault="00D92BAB" w:rsidP="001F21C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assignment is to</w:t>
      </w:r>
      <w:r w:rsidR="001A5F0E">
        <w:rPr>
          <w:rFonts w:ascii="Arial" w:hAnsi="Arial" w:cs="Arial"/>
          <w:sz w:val="24"/>
          <w:szCs w:val="24"/>
        </w:rPr>
        <w:t xml:space="preserve"> deepen stakeholders’ understanding of the role played by </w:t>
      </w:r>
      <w:r w:rsidR="00ED583B">
        <w:rPr>
          <w:rFonts w:ascii="Arial" w:hAnsi="Arial" w:cs="Arial"/>
          <w:sz w:val="24"/>
          <w:szCs w:val="24"/>
        </w:rPr>
        <w:t xml:space="preserve">social media </w:t>
      </w:r>
      <w:r w:rsidR="001A5F0E">
        <w:rPr>
          <w:rFonts w:ascii="Arial" w:hAnsi="Arial" w:cs="Arial"/>
          <w:sz w:val="24"/>
          <w:szCs w:val="24"/>
        </w:rPr>
        <w:t xml:space="preserve">in </w:t>
      </w:r>
      <w:r w:rsidR="004C26C9">
        <w:rPr>
          <w:rFonts w:ascii="Arial" w:hAnsi="Arial" w:cs="Arial"/>
          <w:sz w:val="24"/>
          <w:szCs w:val="24"/>
        </w:rPr>
        <w:t xml:space="preserve">the conflict. It will analyse </w:t>
      </w:r>
      <w:r w:rsidR="001A5F0E">
        <w:rPr>
          <w:rFonts w:ascii="Arial" w:hAnsi="Arial" w:cs="Arial"/>
          <w:sz w:val="24"/>
          <w:szCs w:val="24"/>
        </w:rPr>
        <w:t xml:space="preserve">the </w:t>
      </w:r>
      <w:r w:rsidR="001F21CC">
        <w:rPr>
          <w:rFonts w:ascii="Arial" w:hAnsi="Arial" w:cs="Arial"/>
          <w:sz w:val="24"/>
          <w:szCs w:val="24"/>
        </w:rPr>
        <w:t xml:space="preserve">context of the conflict and </w:t>
      </w:r>
      <w:r w:rsidR="00ED583B">
        <w:rPr>
          <w:rFonts w:ascii="Arial" w:hAnsi="Arial" w:cs="Arial"/>
          <w:sz w:val="24"/>
          <w:szCs w:val="24"/>
        </w:rPr>
        <w:t xml:space="preserve">how it has been informed and affected </w:t>
      </w:r>
      <w:proofErr w:type="gramStart"/>
      <w:r w:rsidR="00553DAF">
        <w:rPr>
          <w:rFonts w:ascii="Arial" w:hAnsi="Arial" w:cs="Arial"/>
          <w:sz w:val="24"/>
          <w:szCs w:val="24"/>
        </w:rPr>
        <w:t>by the use of</w:t>
      </w:r>
      <w:proofErr w:type="gramEnd"/>
      <w:r w:rsidR="00553DAF">
        <w:rPr>
          <w:rFonts w:ascii="Arial" w:hAnsi="Arial" w:cs="Arial"/>
          <w:sz w:val="24"/>
          <w:szCs w:val="24"/>
        </w:rPr>
        <w:t xml:space="preserve"> social media as a tool by the factions. </w:t>
      </w:r>
      <w:r w:rsidR="001A5F0E">
        <w:rPr>
          <w:rFonts w:ascii="Arial" w:hAnsi="Arial" w:cs="Arial"/>
          <w:sz w:val="24"/>
          <w:szCs w:val="24"/>
        </w:rPr>
        <w:t>The assignment will also seek to make actionable recommendations to inform further action by key stakeholders</w:t>
      </w:r>
      <w:r w:rsidR="00553DAF">
        <w:rPr>
          <w:rFonts w:ascii="Arial" w:hAnsi="Arial" w:cs="Arial"/>
          <w:sz w:val="24"/>
          <w:szCs w:val="24"/>
        </w:rPr>
        <w:t xml:space="preserve"> to address the challenges posed by social media in the resolution of the conflict. </w:t>
      </w:r>
    </w:p>
    <w:p w14:paraId="0866F148" w14:textId="3FEFF3A7" w:rsidR="00DA690A" w:rsidRPr="00204034" w:rsidRDefault="00DA690A" w:rsidP="001F21CC">
      <w:pPr>
        <w:pStyle w:val="ListParagraph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04034">
        <w:rPr>
          <w:rFonts w:ascii="Arial" w:hAnsi="Arial" w:cs="Arial"/>
          <w:b/>
          <w:bCs/>
          <w:sz w:val="24"/>
          <w:szCs w:val="24"/>
        </w:rPr>
        <w:t>Approach</w:t>
      </w:r>
    </w:p>
    <w:p w14:paraId="33A0A3BB" w14:textId="0EBEDCB3" w:rsidR="00DA690A" w:rsidRPr="001D6B30" w:rsidRDefault="00C87235" w:rsidP="001F21C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D6B30">
        <w:rPr>
          <w:rFonts w:ascii="Arial" w:hAnsi="Arial" w:cs="Arial"/>
          <w:sz w:val="24"/>
          <w:szCs w:val="24"/>
        </w:rPr>
        <w:t xml:space="preserve">The approach to this assignment should be </w:t>
      </w:r>
      <w:r w:rsidR="00972DE4" w:rsidRPr="001D6B30">
        <w:rPr>
          <w:rFonts w:ascii="Arial" w:hAnsi="Arial" w:cs="Arial"/>
          <w:sz w:val="24"/>
          <w:szCs w:val="24"/>
        </w:rPr>
        <w:t xml:space="preserve">premised on respect and sensitivity to the situation – </w:t>
      </w:r>
      <w:r w:rsidRPr="001D6B30">
        <w:rPr>
          <w:rFonts w:ascii="Arial" w:hAnsi="Arial" w:cs="Arial"/>
          <w:sz w:val="24"/>
          <w:szCs w:val="24"/>
        </w:rPr>
        <w:t>seeking to understand the context</w:t>
      </w:r>
      <w:r w:rsidR="00C271B1" w:rsidRPr="001D6B30">
        <w:rPr>
          <w:rFonts w:ascii="Arial" w:hAnsi="Arial" w:cs="Arial"/>
          <w:sz w:val="24"/>
          <w:szCs w:val="24"/>
        </w:rPr>
        <w:t xml:space="preserve"> and the key actors without being judgemental. As this is a conflict context, safeguarding principles including ensuring the protection of the identit</w:t>
      </w:r>
      <w:r w:rsidR="00972DE4">
        <w:rPr>
          <w:rFonts w:ascii="Arial" w:hAnsi="Arial" w:cs="Arial"/>
          <w:sz w:val="24"/>
          <w:szCs w:val="24"/>
        </w:rPr>
        <w:t>ies</w:t>
      </w:r>
      <w:r w:rsidR="00C271B1" w:rsidRPr="00972DE4">
        <w:rPr>
          <w:rFonts w:ascii="Arial" w:hAnsi="Arial" w:cs="Arial"/>
          <w:sz w:val="24"/>
          <w:szCs w:val="24"/>
        </w:rPr>
        <w:t xml:space="preserve"> and safety of </w:t>
      </w:r>
      <w:r w:rsidR="0020306E" w:rsidRPr="00972DE4">
        <w:rPr>
          <w:rFonts w:ascii="Arial" w:hAnsi="Arial" w:cs="Arial"/>
          <w:sz w:val="24"/>
          <w:szCs w:val="24"/>
        </w:rPr>
        <w:t xml:space="preserve">all subjects </w:t>
      </w:r>
      <w:r w:rsidR="00972DE4">
        <w:rPr>
          <w:rFonts w:ascii="Arial" w:hAnsi="Arial" w:cs="Arial"/>
          <w:sz w:val="24"/>
          <w:szCs w:val="24"/>
        </w:rPr>
        <w:t xml:space="preserve">(both direct and indirect) </w:t>
      </w:r>
      <w:r w:rsidR="0020306E" w:rsidRPr="00972DE4">
        <w:rPr>
          <w:rFonts w:ascii="Arial" w:hAnsi="Arial" w:cs="Arial"/>
          <w:sz w:val="24"/>
          <w:szCs w:val="24"/>
        </w:rPr>
        <w:t xml:space="preserve">in this assignment should be highly regarded and observed. The </w:t>
      </w:r>
      <w:r w:rsidR="00AB0327" w:rsidRPr="00972DE4">
        <w:rPr>
          <w:rFonts w:ascii="Arial" w:hAnsi="Arial" w:cs="Arial"/>
          <w:sz w:val="24"/>
          <w:szCs w:val="24"/>
        </w:rPr>
        <w:t xml:space="preserve">‘do no harm’ principle should be upheld to successfully complete the assignment </w:t>
      </w:r>
      <w:r w:rsidR="00972DE4" w:rsidRPr="00972DE4">
        <w:rPr>
          <w:rFonts w:ascii="Arial" w:hAnsi="Arial" w:cs="Arial"/>
          <w:sz w:val="24"/>
          <w:szCs w:val="24"/>
        </w:rPr>
        <w:t xml:space="preserve">in a manner that deepens stakeholders’ understanding </w:t>
      </w:r>
      <w:r w:rsidR="00AF3537">
        <w:rPr>
          <w:rFonts w:ascii="Arial" w:hAnsi="Arial" w:cs="Arial"/>
          <w:sz w:val="24"/>
          <w:szCs w:val="24"/>
        </w:rPr>
        <w:t>of</w:t>
      </w:r>
      <w:r w:rsidR="00972DE4" w:rsidRPr="00972DE4">
        <w:rPr>
          <w:rFonts w:ascii="Arial" w:hAnsi="Arial" w:cs="Arial"/>
          <w:sz w:val="24"/>
          <w:szCs w:val="24"/>
        </w:rPr>
        <w:t xml:space="preserve"> the Bawku conflict without directly or indirectly exposing anyone to harm or deteriorating the situation and peace process. </w:t>
      </w:r>
    </w:p>
    <w:p w14:paraId="66A198BF" w14:textId="062C3BFF" w:rsidR="00631FBA" w:rsidRPr="00204034" w:rsidRDefault="00631FBA" w:rsidP="001F21CC">
      <w:pPr>
        <w:pStyle w:val="ListParagraph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204034">
        <w:rPr>
          <w:rFonts w:ascii="Arial" w:hAnsi="Arial" w:cs="Arial"/>
          <w:b/>
          <w:bCs/>
          <w:sz w:val="24"/>
          <w:szCs w:val="24"/>
        </w:rPr>
        <w:t>Expected Deliverables/Out</w:t>
      </w:r>
      <w:r w:rsidR="00F85358" w:rsidRPr="00204034">
        <w:rPr>
          <w:rFonts w:ascii="Arial" w:hAnsi="Arial" w:cs="Arial"/>
          <w:b/>
          <w:bCs/>
          <w:sz w:val="24"/>
          <w:szCs w:val="24"/>
        </w:rPr>
        <w:t>puts</w:t>
      </w:r>
      <w:r w:rsidRPr="002040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CBB041" w14:textId="77777777" w:rsidR="007738A8" w:rsidRDefault="000F1F3A" w:rsidP="001F21C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5332">
        <w:rPr>
          <w:rFonts w:ascii="Arial" w:hAnsi="Arial" w:cs="Arial"/>
          <w:sz w:val="24"/>
          <w:szCs w:val="24"/>
        </w:rPr>
        <w:t xml:space="preserve">consultant is expected to produce the following deliverables: </w:t>
      </w:r>
    </w:p>
    <w:p w14:paraId="01351956" w14:textId="490A80A1" w:rsidR="00861F15" w:rsidRDefault="0036390A" w:rsidP="0036390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6390A">
        <w:rPr>
          <w:rFonts w:ascii="Arial" w:hAnsi="Arial" w:cs="Arial"/>
          <w:sz w:val="24"/>
          <w:szCs w:val="24"/>
        </w:rPr>
        <w:t>Produce a research paper</w:t>
      </w:r>
      <w:r w:rsidR="00861F15">
        <w:rPr>
          <w:rFonts w:ascii="Arial" w:hAnsi="Arial" w:cs="Arial"/>
          <w:sz w:val="24"/>
          <w:szCs w:val="24"/>
        </w:rPr>
        <w:t xml:space="preserve"> on the role of </w:t>
      </w:r>
      <w:r w:rsidR="00553DAF">
        <w:rPr>
          <w:rFonts w:ascii="Arial" w:hAnsi="Arial" w:cs="Arial"/>
          <w:sz w:val="24"/>
          <w:szCs w:val="24"/>
        </w:rPr>
        <w:t xml:space="preserve">social media in fuelling and exacerbating </w:t>
      </w:r>
      <w:r w:rsidR="001F21CC">
        <w:rPr>
          <w:rFonts w:ascii="Arial" w:hAnsi="Arial" w:cs="Arial"/>
          <w:sz w:val="24"/>
          <w:szCs w:val="24"/>
        </w:rPr>
        <w:t xml:space="preserve">the </w:t>
      </w:r>
      <w:r w:rsidR="00861F15">
        <w:rPr>
          <w:rFonts w:ascii="Arial" w:hAnsi="Arial" w:cs="Arial"/>
          <w:sz w:val="24"/>
          <w:szCs w:val="24"/>
        </w:rPr>
        <w:t xml:space="preserve">Bawku conflict. The paper </w:t>
      </w:r>
      <w:r w:rsidR="00CB23C8">
        <w:rPr>
          <w:rFonts w:ascii="Arial" w:hAnsi="Arial" w:cs="Arial"/>
          <w:sz w:val="24"/>
          <w:szCs w:val="24"/>
        </w:rPr>
        <w:t>should</w:t>
      </w:r>
      <w:r w:rsidR="00861F15">
        <w:rPr>
          <w:rFonts w:ascii="Arial" w:hAnsi="Arial" w:cs="Arial"/>
          <w:sz w:val="24"/>
          <w:szCs w:val="24"/>
        </w:rPr>
        <w:t>:</w:t>
      </w:r>
    </w:p>
    <w:p w14:paraId="2869CD5A" w14:textId="51DBF8B5" w:rsidR="0036390A" w:rsidRDefault="0036390A" w:rsidP="00861F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6390A">
        <w:rPr>
          <w:rFonts w:ascii="Arial" w:hAnsi="Arial" w:cs="Arial"/>
          <w:sz w:val="24"/>
          <w:szCs w:val="24"/>
        </w:rPr>
        <w:t>provid</w:t>
      </w:r>
      <w:r w:rsidR="00861F15">
        <w:rPr>
          <w:rFonts w:ascii="Arial" w:hAnsi="Arial" w:cs="Arial"/>
          <w:sz w:val="24"/>
          <w:szCs w:val="24"/>
        </w:rPr>
        <w:t>e</w:t>
      </w:r>
      <w:r w:rsidRPr="0036390A">
        <w:rPr>
          <w:rFonts w:ascii="Arial" w:hAnsi="Arial" w:cs="Arial"/>
          <w:sz w:val="24"/>
          <w:szCs w:val="24"/>
        </w:rPr>
        <w:t xml:space="preserve"> a</w:t>
      </w:r>
      <w:r w:rsidR="00861F15">
        <w:rPr>
          <w:rFonts w:ascii="Arial" w:hAnsi="Arial" w:cs="Arial"/>
          <w:sz w:val="24"/>
          <w:szCs w:val="24"/>
        </w:rPr>
        <w:t xml:space="preserve"> context </w:t>
      </w:r>
      <w:r w:rsidRPr="0036390A">
        <w:rPr>
          <w:rFonts w:ascii="Arial" w:hAnsi="Arial" w:cs="Arial"/>
          <w:sz w:val="24"/>
          <w:szCs w:val="24"/>
        </w:rPr>
        <w:t xml:space="preserve">analysis of the dynamics </w:t>
      </w:r>
      <w:r w:rsidR="00861F15">
        <w:rPr>
          <w:rFonts w:ascii="Arial" w:hAnsi="Arial" w:cs="Arial"/>
          <w:sz w:val="24"/>
          <w:szCs w:val="24"/>
        </w:rPr>
        <w:t xml:space="preserve">in the Bawku </w:t>
      </w:r>
      <w:r w:rsidR="00E876AE">
        <w:rPr>
          <w:rFonts w:ascii="Arial" w:hAnsi="Arial" w:cs="Arial"/>
          <w:sz w:val="24"/>
          <w:szCs w:val="24"/>
        </w:rPr>
        <w:t>conflict</w:t>
      </w:r>
      <w:r w:rsidR="004850D2">
        <w:rPr>
          <w:rFonts w:ascii="Arial" w:hAnsi="Arial" w:cs="Arial"/>
          <w:sz w:val="24"/>
          <w:szCs w:val="24"/>
        </w:rPr>
        <w:t xml:space="preserve"> </w:t>
      </w:r>
    </w:p>
    <w:p w14:paraId="3126B65A" w14:textId="40363C69" w:rsidR="00C91040" w:rsidRDefault="00861F15" w:rsidP="00861F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</w:t>
      </w:r>
      <w:r w:rsidRPr="00861F15">
        <w:rPr>
          <w:rFonts w:ascii="Arial" w:hAnsi="Arial" w:cs="Arial"/>
          <w:sz w:val="24"/>
          <w:szCs w:val="24"/>
        </w:rPr>
        <w:t xml:space="preserve">understanding </w:t>
      </w:r>
      <w:r w:rsidR="00E876AE">
        <w:rPr>
          <w:rFonts w:ascii="Arial" w:hAnsi="Arial" w:cs="Arial"/>
          <w:sz w:val="24"/>
          <w:szCs w:val="24"/>
        </w:rPr>
        <w:t xml:space="preserve">of </w:t>
      </w:r>
      <w:r w:rsidRPr="00861F15">
        <w:rPr>
          <w:rFonts w:ascii="Arial" w:hAnsi="Arial" w:cs="Arial"/>
          <w:sz w:val="24"/>
          <w:szCs w:val="24"/>
        </w:rPr>
        <w:t xml:space="preserve">the </w:t>
      </w:r>
      <w:r w:rsidR="00553DAF">
        <w:rPr>
          <w:rFonts w:ascii="Arial" w:hAnsi="Arial" w:cs="Arial"/>
          <w:sz w:val="24"/>
          <w:szCs w:val="24"/>
        </w:rPr>
        <w:t xml:space="preserve">way social media has been used by the factions to </w:t>
      </w:r>
      <w:r w:rsidR="00C91040">
        <w:rPr>
          <w:rFonts w:ascii="Arial" w:hAnsi="Arial" w:cs="Arial"/>
          <w:sz w:val="24"/>
          <w:szCs w:val="24"/>
        </w:rPr>
        <w:t xml:space="preserve">role </w:t>
      </w:r>
      <w:r w:rsidR="001F21CC">
        <w:rPr>
          <w:rFonts w:ascii="Arial" w:hAnsi="Arial" w:cs="Arial"/>
          <w:sz w:val="24"/>
          <w:szCs w:val="24"/>
        </w:rPr>
        <w:t xml:space="preserve">the youth have played and are playing </w:t>
      </w:r>
      <w:r w:rsidR="009E6F21">
        <w:rPr>
          <w:rFonts w:ascii="Arial" w:hAnsi="Arial" w:cs="Arial"/>
          <w:sz w:val="24"/>
          <w:szCs w:val="24"/>
        </w:rPr>
        <w:t>in the conflict</w:t>
      </w:r>
      <w:r w:rsidR="00AF0678">
        <w:rPr>
          <w:rFonts w:ascii="Arial" w:hAnsi="Arial" w:cs="Arial"/>
          <w:sz w:val="24"/>
          <w:szCs w:val="24"/>
        </w:rPr>
        <w:t xml:space="preserve"> </w:t>
      </w:r>
    </w:p>
    <w:p w14:paraId="3120DF80" w14:textId="097F1C8F" w:rsidR="00861F15" w:rsidRDefault="00C91040" w:rsidP="00861F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assessment of </w:t>
      </w:r>
      <w:r w:rsidR="001C07C6">
        <w:rPr>
          <w:rFonts w:ascii="Arial" w:hAnsi="Arial" w:cs="Arial"/>
          <w:sz w:val="24"/>
          <w:szCs w:val="24"/>
        </w:rPr>
        <w:t xml:space="preserve">the effectiveness of actions by government and other stakeholders to address the challenges posed by social media in resolving the conflict.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19A6D" w14:textId="37CDB6C5" w:rsidR="000D5C84" w:rsidRDefault="00861F15" w:rsidP="001C07C6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Pr="00861F15">
        <w:rPr>
          <w:rFonts w:ascii="Arial" w:hAnsi="Arial" w:cs="Arial"/>
          <w:sz w:val="24"/>
          <w:szCs w:val="24"/>
        </w:rPr>
        <w:t xml:space="preserve">the </w:t>
      </w:r>
      <w:r w:rsidR="001C07C6">
        <w:rPr>
          <w:rFonts w:ascii="Arial" w:hAnsi="Arial" w:cs="Arial"/>
          <w:sz w:val="24"/>
          <w:szCs w:val="24"/>
        </w:rPr>
        <w:t xml:space="preserve">social media platforms used, the targets for each of the platforms and whether messages are specific to each platform. </w:t>
      </w:r>
    </w:p>
    <w:p w14:paraId="36B41321" w14:textId="7A1C7036" w:rsidR="00861F15" w:rsidRDefault="000D5C84" w:rsidP="00861F1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based on empirical analysis/evidence, provide actionable r</w:t>
      </w:r>
      <w:r w:rsidR="00861F15" w:rsidRPr="00861F15">
        <w:rPr>
          <w:rFonts w:ascii="Arial" w:hAnsi="Arial" w:cs="Arial"/>
          <w:sz w:val="24"/>
          <w:szCs w:val="24"/>
        </w:rPr>
        <w:t>ecommendations</w:t>
      </w:r>
      <w:r>
        <w:rPr>
          <w:rFonts w:ascii="Arial" w:hAnsi="Arial" w:cs="Arial"/>
          <w:sz w:val="24"/>
          <w:szCs w:val="24"/>
        </w:rPr>
        <w:t xml:space="preserve"> and strategies</w:t>
      </w:r>
      <w:r w:rsidR="00861F15" w:rsidRPr="00861F15">
        <w:rPr>
          <w:rFonts w:ascii="Arial" w:hAnsi="Arial" w:cs="Arial"/>
          <w:sz w:val="24"/>
          <w:szCs w:val="24"/>
        </w:rPr>
        <w:t xml:space="preserve"> for addressing the </w:t>
      </w:r>
      <w:r w:rsidR="001C07C6">
        <w:rPr>
          <w:rFonts w:ascii="Arial" w:hAnsi="Arial" w:cs="Arial"/>
          <w:sz w:val="24"/>
          <w:szCs w:val="24"/>
        </w:rPr>
        <w:t xml:space="preserve">challenges posed by social media in the management and resolution of the conflict. </w:t>
      </w:r>
      <w:r w:rsidR="00FC3D51">
        <w:rPr>
          <w:rFonts w:ascii="Arial" w:hAnsi="Arial" w:cs="Arial"/>
          <w:sz w:val="24"/>
          <w:szCs w:val="24"/>
        </w:rPr>
        <w:t xml:space="preserve"> </w:t>
      </w:r>
    </w:p>
    <w:p w14:paraId="21775E4F" w14:textId="77777777" w:rsidR="00E876AE" w:rsidRPr="00AF0678" w:rsidRDefault="00E876AE" w:rsidP="00E876AE">
      <w:pPr>
        <w:pStyle w:val="ListParagraph"/>
        <w:spacing w:after="120" w:line="276" w:lineRule="auto"/>
        <w:ind w:left="1140"/>
        <w:jc w:val="both"/>
        <w:rPr>
          <w:rFonts w:ascii="Arial" w:hAnsi="Arial" w:cs="Arial"/>
          <w:sz w:val="10"/>
          <w:szCs w:val="10"/>
        </w:rPr>
      </w:pPr>
    </w:p>
    <w:p w14:paraId="3A844FE2" w14:textId="612DBB10" w:rsidR="000D5C84" w:rsidRDefault="000D5C84" w:rsidP="000D5C8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findings of the paper to key stakeholders and policy makers at a forum to be convened by STAR Ghana Foundation </w:t>
      </w:r>
    </w:p>
    <w:p w14:paraId="326E2DAE" w14:textId="6FAA0B26" w:rsidR="00E876AE" w:rsidRDefault="00E876AE" w:rsidP="000D5C8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any other duties as may be relevant for the successful execution of the assignment</w:t>
      </w:r>
    </w:p>
    <w:p w14:paraId="52A27E00" w14:textId="77777777" w:rsidR="00423F80" w:rsidRPr="00D86AF9" w:rsidRDefault="00423F80" w:rsidP="00423F80">
      <w:pPr>
        <w:pStyle w:val="ListParagraph"/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072F754" w14:textId="5EB56A9B" w:rsidR="00D86AF9" w:rsidRPr="001D1221" w:rsidRDefault="00D86AF9" w:rsidP="001D122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1221">
        <w:rPr>
          <w:rFonts w:ascii="Arial" w:hAnsi="Arial" w:cs="Arial"/>
          <w:b/>
          <w:bCs/>
          <w:sz w:val="24"/>
          <w:szCs w:val="24"/>
        </w:rPr>
        <w:t>Relationships</w:t>
      </w:r>
    </w:p>
    <w:p w14:paraId="3936D2B4" w14:textId="77777777" w:rsidR="00D86AF9" w:rsidRPr="00D86AF9" w:rsidRDefault="00D86AF9" w:rsidP="00D86AF9">
      <w:pPr>
        <w:pStyle w:val="ListParagraph"/>
        <w:spacing w:line="276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2518F70A" w14:textId="57DF771C" w:rsidR="00D86AF9" w:rsidRPr="00D86AF9" w:rsidRDefault="00D86AF9" w:rsidP="00D86AF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6AF9">
        <w:rPr>
          <w:rFonts w:ascii="Arial" w:hAnsi="Arial" w:cs="Arial"/>
          <w:sz w:val="24"/>
          <w:szCs w:val="24"/>
        </w:rPr>
        <w:t>The Executive Director of S</w:t>
      </w:r>
      <w:r w:rsidR="00E876AE">
        <w:rPr>
          <w:rFonts w:ascii="Arial" w:hAnsi="Arial" w:cs="Arial"/>
          <w:sz w:val="24"/>
          <w:szCs w:val="24"/>
        </w:rPr>
        <w:t xml:space="preserve">TAR </w:t>
      </w:r>
      <w:r w:rsidRPr="00D86AF9">
        <w:rPr>
          <w:rFonts w:ascii="Arial" w:hAnsi="Arial" w:cs="Arial"/>
          <w:sz w:val="24"/>
          <w:szCs w:val="24"/>
        </w:rPr>
        <w:t>G</w:t>
      </w:r>
      <w:r w:rsidR="00E876AE">
        <w:rPr>
          <w:rFonts w:ascii="Arial" w:hAnsi="Arial" w:cs="Arial"/>
          <w:sz w:val="24"/>
          <w:szCs w:val="24"/>
        </w:rPr>
        <w:t xml:space="preserve">hana </w:t>
      </w:r>
      <w:r w:rsidRPr="00D86AF9">
        <w:rPr>
          <w:rFonts w:ascii="Arial" w:hAnsi="Arial" w:cs="Arial"/>
          <w:sz w:val="24"/>
          <w:szCs w:val="24"/>
        </w:rPr>
        <w:t>F</w:t>
      </w:r>
      <w:r w:rsidR="00E876AE">
        <w:rPr>
          <w:rFonts w:ascii="Arial" w:hAnsi="Arial" w:cs="Arial"/>
          <w:sz w:val="24"/>
          <w:szCs w:val="24"/>
        </w:rPr>
        <w:t>oundation</w:t>
      </w:r>
      <w:r w:rsidRPr="00D86AF9">
        <w:rPr>
          <w:rFonts w:ascii="Arial" w:hAnsi="Arial" w:cs="Arial"/>
          <w:sz w:val="24"/>
          <w:szCs w:val="24"/>
        </w:rPr>
        <w:t xml:space="preserve">, supported by the </w:t>
      </w:r>
      <w:r w:rsidR="001D1221">
        <w:rPr>
          <w:rFonts w:ascii="Arial" w:hAnsi="Arial" w:cs="Arial"/>
          <w:sz w:val="24"/>
          <w:szCs w:val="24"/>
        </w:rPr>
        <w:t xml:space="preserve">Head of </w:t>
      </w:r>
      <w:r w:rsidRPr="00D86AF9">
        <w:rPr>
          <w:rFonts w:ascii="Arial" w:hAnsi="Arial" w:cs="Arial"/>
          <w:sz w:val="24"/>
          <w:szCs w:val="24"/>
        </w:rPr>
        <w:t>Programmes</w:t>
      </w:r>
      <w:r w:rsidR="001D1221">
        <w:rPr>
          <w:rFonts w:ascii="Arial" w:hAnsi="Arial" w:cs="Arial"/>
          <w:sz w:val="24"/>
          <w:szCs w:val="24"/>
        </w:rPr>
        <w:t xml:space="preserve">, </w:t>
      </w:r>
      <w:r w:rsidRPr="00D86AF9">
        <w:rPr>
          <w:rFonts w:ascii="Arial" w:hAnsi="Arial" w:cs="Arial"/>
          <w:sz w:val="24"/>
          <w:szCs w:val="24"/>
        </w:rPr>
        <w:t xml:space="preserve">will be the main interface between </w:t>
      </w:r>
      <w:r w:rsidR="000D5C84">
        <w:rPr>
          <w:rFonts w:ascii="Arial" w:hAnsi="Arial" w:cs="Arial"/>
          <w:sz w:val="24"/>
          <w:szCs w:val="24"/>
        </w:rPr>
        <w:t xml:space="preserve">the Consultant </w:t>
      </w:r>
      <w:r w:rsidRPr="00D86AF9">
        <w:rPr>
          <w:rFonts w:ascii="Arial" w:hAnsi="Arial" w:cs="Arial"/>
          <w:sz w:val="24"/>
          <w:szCs w:val="24"/>
        </w:rPr>
        <w:t xml:space="preserve">and the </w:t>
      </w:r>
      <w:r w:rsidR="001D1221">
        <w:rPr>
          <w:rFonts w:ascii="Arial" w:hAnsi="Arial" w:cs="Arial"/>
          <w:sz w:val="24"/>
          <w:szCs w:val="24"/>
        </w:rPr>
        <w:t xml:space="preserve">Foundation. </w:t>
      </w:r>
      <w:r w:rsidRPr="00D86AF9">
        <w:rPr>
          <w:rFonts w:ascii="Arial" w:hAnsi="Arial" w:cs="Arial"/>
          <w:sz w:val="24"/>
          <w:szCs w:val="24"/>
        </w:rPr>
        <w:t xml:space="preserve">They will provide strategic level support and information necessary for the timely execution of deliverables </w:t>
      </w:r>
    </w:p>
    <w:p w14:paraId="0F3A61F6" w14:textId="0CFC39A1" w:rsidR="00D86AF9" w:rsidRPr="001D1221" w:rsidRDefault="00D86AF9" w:rsidP="001F21CC">
      <w:pPr>
        <w:pStyle w:val="ListParagraph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D86AF9">
        <w:rPr>
          <w:rFonts w:ascii="Arial" w:hAnsi="Arial" w:cs="Arial"/>
          <w:sz w:val="24"/>
          <w:szCs w:val="24"/>
        </w:rPr>
        <w:t xml:space="preserve">The </w:t>
      </w:r>
      <w:r w:rsidR="001D1221">
        <w:rPr>
          <w:rFonts w:ascii="Arial" w:hAnsi="Arial" w:cs="Arial"/>
          <w:sz w:val="24"/>
          <w:szCs w:val="24"/>
        </w:rPr>
        <w:t>SING</w:t>
      </w:r>
      <w:r w:rsidR="000D5C84">
        <w:rPr>
          <w:rFonts w:ascii="Arial" w:hAnsi="Arial" w:cs="Arial"/>
          <w:sz w:val="24"/>
          <w:szCs w:val="24"/>
        </w:rPr>
        <w:t xml:space="preserve"> </w:t>
      </w:r>
      <w:r w:rsidRPr="00D86AF9">
        <w:rPr>
          <w:rFonts w:ascii="Arial" w:hAnsi="Arial" w:cs="Arial"/>
          <w:sz w:val="24"/>
          <w:szCs w:val="24"/>
        </w:rPr>
        <w:t xml:space="preserve">Project Manager will provide </w:t>
      </w:r>
      <w:r w:rsidR="00C87FF0">
        <w:rPr>
          <w:rFonts w:ascii="Arial" w:hAnsi="Arial" w:cs="Arial"/>
          <w:sz w:val="24"/>
          <w:szCs w:val="24"/>
        </w:rPr>
        <w:t xml:space="preserve">logistical and </w:t>
      </w:r>
      <w:r w:rsidRPr="00D86AF9">
        <w:rPr>
          <w:rFonts w:ascii="Arial" w:hAnsi="Arial" w:cs="Arial"/>
          <w:sz w:val="24"/>
          <w:szCs w:val="24"/>
        </w:rPr>
        <w:t xml:space="preserve">operational support to </w:t>
      </w:r>
      <w:r w:rsidR="00C87FF0">
        <w:rPr>
          <w:rFonts w:ascii="Arial" w:hAnsi="Arial" w:cs="Arial"/>
          <w:sz w:val="24"/>
          <w:szCs w:val="24"/>
        </w:rPr>
        <w:t xml:space="preserve">the </w:t>
      </w:r>
      <w:r w:rsidR="000D5C84">
        <w:rPr>
          <w:rFonts w:ascii="Arial" w:hAnsi="Arial" w:cs="Arial"/>
          <w:sz w:val="24"/>
          <w:szCs w:val="24"/>
        </w:rPr>
        <w:t>Consultant</w:t>
      </w:r>
      <w:r w:rsidR="00C87FF0">
        <w:rPr>
          <w:rFonts w:ascii="Arial" w:hAnsi="Arial" w:cs="Arial"/>
          <w:sz w:val="24"/>
          <w:szCs w:val="24"/>
        </w:rPr>
        <w:t xml:space="preserve"> to </w:t>
      </w:r>
      <w:r w:rsidRPr="00D86AF9">
        <w:rPr>
          <w:rFonts w:ascii="Arial" w:hAnsi="Arial" w:cs="Arial"/>
          <w:sz w:val="24"/>
          <w:szCs w:val="24"/>
        </w:rPr>
        <w:t>facilitate the work.</w:t>
      </w:r>
    </w:p>
    <w:p w14:paraId="4A4353FC" w14:textId="4262C6B5" w:rsidR="001C2485" w:rsidRPr="001D1221" w:rsidRDefault="001C2485" w:rsidP="00620E3D">
      <w:pPr>
        <w:pStyle w:val="ListParagraph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D1221">
        <w:rPr>
          <w:rFonts w:ascii="Arial" w:hAnsi="Arial" w:cs="Arial"/>
          <w:b/>
          <w:bCs/>
          <w:sz w:val="24"/>
          <w:szCs w:val="24"/>
        </w:rPr>
        <w:t xml:space="preserve">Person Specification </w:t>
      </w:r>
    </w:p>
    <w:p w14:paraId="13F9C703" w14:textId="1CDB7B11" w:rsidR="001C2485" w:rsidRDefault="001C2485" w:rsidP="00620E3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1D1221">
        <w:rPr>
          <w:rFonts w:ascii="Arial" w:hAnsi="Arial" w:cs="Arial"/>
          <w:bCs/>
          <w:sz w:val="24"/>
          <w:szCs w:val="24"/>
        </w:rPr>
        <w:t xml:space="preserve">preferred </w:t>
      </w:r>
      <w:r w:rsidR="00F308E5">
        <w:rPr>
          <w:rFonts w:ascii="Arial" w:hAnsi="Arial" w:cs="Arial"/>
          <w:bCs/>
          <w:sz w:val="24"/>
          <w:szCs w:val="24"/>
        </w:rPr>
        <w:t>consultant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D1221">
        <w:rPr>
          <w:rFonts w:ascii="Arial" w:hAnsi="Arial" w:cs="Arial"/>
          <w:bCs/>
          <w:sz w:val="24"/>
          <w:szCs w:val="24"/>
        </w:rPr>
        <w:t xml:space="preserve">will meet </w:t>
      </w:r>
      <w:r>
        <w:rPr>
          <w:rFonts w:ascii="Arial" w:hAnsi="Arial" w:cs="Arial"/>
          <w:bCs/>
          <w:sz w:val="24"/>
          <w:szCs w:val="24"/>
        </w:rPr>
        <w:t xml:space="preserve">the following specifications: </w:t>
      </w:r>
    </w:p>
    <w:p w14:paraId="715A1734" w14:textId="18DE22BA" w:rsidR="00A179B2" w:rsidRDefault="00F308E5" w:rsidP="00A179B2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Hold a</w:t>
      </w:r>
      <w:r w:rsidR="001C2485">
        <w:rPr>
          <w:rFonts w:ascii="Arial" w:hAnsi="Arial" w:cs="Arial"/>
          <w:bCs/>
          <w:sz w:val="24"/>
          <w:szCs w:val="24"/>
        </w:rPr>
        <w:t xml:space="preserve">t least a master’s degree in a relevant field with </w:t>
      </w:r>
      <w:r w:rsidR="00A179B2">
        <w:rPr>
          <w:rFonts w:ascii="Arial" w:hAnsi="Arial" w:cs="Arial"/>
          <w:bCs/>
          <w:sz w:val="24"/>
          <w:szCs w:val="24"/>
        </w:rPr>
        <w:t xml:space="preserve">a strong background in research </w:t>
      </w:r>
    </w:p>
    <w:p w14:paraId="1CE6FA3C" w14:textId="58FDD8D0" w:rsidR="00A179B2" w:rsidRPr="00A179B2" w:rsidRDefault="001C07C6" w:rsidP="00A179B2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Have a good </w:t>
      </w:r>
      <w:r w:rsidR="00A179B2">
        <w:rPr>
          <w:rFonts w:ascii="Arial" w:hAnsi="Arial" w:cs="Arial"/>
          <w:bCs/>
          <w:sz w:val="24"/>
          <w:szCs w:val="24"/>
        </w:rPr>
        <w:t xml:space="preserve">understanding of </w:t>
      </w:r>
      <w:r w:rsidR="00D81200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social media landscape in Ghana </w:t>
      </w:r>
      <w:proofErr w:type="gramStart"/>
      <w:r>
        <w:rPr>
          <w:rFonts w:ascii="Arial" w:hAnsi="Arial" w:cs="Arial"/>
          <w:bCs/>
          <w:sz w:val="24"/>
          <w:szCs w:val="24"/>
        </w:rPr>
        <w:t>in particular and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the </w:t>
      </w:r>
      <w:r w:rsidR="00D81200">
        <w:rPr>
          <w:rFonts w:ascii="Arial" w:hAnsi="Arial" w:cs="Arial"/>
          <w:bCs/>
          <w:sz w:val="24"/>
          <w:szCs w:val="24"/>
        </w:rPr>
        <w:t xml:space="preserve">nexus between </w:t>
      </w:r>
      <w:r>
        <w:rPr>
          <w:rFonts w:ascii="Arial" w:hAnsi="Arial" w:cs="Arial"/>
          <w:bCs/>
          <w:sz w:val="24"/>
          <w:szCs w:val="24"/>
        </w:rPr>
        <w:t xml:space="preserve">media </w:t>
      </w:r>
      <w:r w:rsidR="00D81200">
        <w:rPr>
          <w:rFonts w:ascii="Arial" w:hAnsi="Arial" w:cs="Arial"/>
          <w:bCs/>
          <w:sz w:val="24"/>
          <w:szCs w:val="24"/>
        </w:rPr>
        <w:t>and violent conflicts</w:t>
      </w:r>
      <w:r>
        <w:rPr>
          <w:rFonts w:ascii="Arial" w:hAnsi="Arial" w:cs="Arial"/>
          <w:bCs/>
          <w:sz w:val="24"/>
          <w:szCs w:val="24"/>
        </w:rPr>
        <w:t xml:space="preserve"> in general</w:t>
      </w:r>
      <w:r w:rsidR="00D81200">
        <w:rPr>
          <w:rFonts w:ascii="Arial" w:hAnsi="Arial" w:cs="Arial"/>
          <w:bCs/>
          <w:sz w:val="24"/>
          <w:szCs w:val="24"/>
        </w:rPr>
        <w:t xml:space="preserve"> </w:t>
      </w:r>
    </w:p>
    <w:p w14:paraId="71054EA4" w14:textId="6ECD257B" w:rsidR="0073060A" w:rsidRDefault="0073060A" w:rsidP="001C2485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Demonstrable </w:t>
      </w:r>
      <w:r w:rsidR="00F308E5">
        <w:rPr>
          <w:rFonts w:ascii="Arial" w:hAnsi="Arial" w:cs="Arial"/>
          <w:bCs/>
          <w:sz w:val="24"/>
          <w:szCs w:val="24"/>
        </w:rPr>
        <w:t xml:space="preserve">record of </w:t>
      </w:r>
      <w:proofErr w:type="gramStart"/>
      <w:r w:rsidR="00F308E5">
        <w:rPr>
          <w:rFonts w:ascii="Arial" w:hAnsi="Arial" w:cs="Arial"/>
          <w:bCs/>
          <w:sz w:val="24"/>
          <w:szCs w:val="24"/>
        </w:rPr>
        <w:t>past experience</w:t>
      </w:r>
      <w:proofErr w:type="gramEnd"/>
      <w:r w:rsidR="00F308E5">
        <w:rPr>
          <w:rFonts w:ascii="Arial" w:hAnsi="Arial" w:cs="Arial"/>
          <w:bCs/>
          <w:sz w:val="24"/>
          <w:szCs w:val="24"/>
        </w:rPr>
        <w:t xml:space="preserve"> in similar assignments </w:t>
      </w:r>
    </w:p>
    <w:p w14:paraId="29D33DDA" w14:textId="77777777" w:rsidR="001D1221" w:rsidRDefault="001C2485" w:rsidP="00A44E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Strong ability to </w:t>
      </w:r>
      <w:r w:rsidR="00F308E5">
        <w:rPr>
          <w:rFonts w:ascii="Arial" w:hAnsi="Arial" w:cs="Arial"/>
          <w:bCs/>
          <w:sz w:val="24"/>
          <w:szCs w:val="24"/>
        </w:rPr>
        <w:t>identify and engage key personalities and/or institutions as may be necessary for the successful execution of the assignment</w:t>
      </w:r>
    </w:p>
    <w:p w14:paraId="60FE23A8" w14:textId="156C9381" w:rsidR="00DD6268" w:rsidRPr="00A44E6F" w:rsidRDefault="001D1221" w:rsidP="00A44E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Excellent written and communication skills</w:t>
      </w:r>
      <w:r w:rsidR="00F308E5">
        <w:rPr>
          <w:rFonts w:ascii="Arial" w:hAnsi="Arial" w:cs="Arial"/>
          <w:bCs/>
          <w:sz w:val="24"/>
          <w:szCs w:val="24"/>
        </w:rPr>
        <w:t xml:space="preserve"> </w:t>
      </w:r>
    </w:p>
    <w:p w14:paraId="032812BA" w14:textId="77777777" w:rsidR="001C2485" w:rsidRPr="0059285F" w:rsidRDefault="001C2485" w:rsidP="001C2485">
      <w:pPr>
        <w:spacing w:line="276" w:lineRule="auto"/>
        <w:ind w:left="360"/>
        <w:jc w:val="both"/>
        <w:rPr>
          <w:rFonts w:ascii="Arial" w:hAnsi="Arial" w:cs="Arial"/>
          <w:b/>
          <w:bCs/>
          <w:sz w:val="2"/>
          <w:szCs w:val="2"/>
        </w:rPr>
      </w:pPr>
    </w:p>
    <w:p w14:paraId="3F1C0FDA" w14:textId="370A8F3D" w:rsidR="0060004C" w:rsidRPr="00401D70" w:rsidRDefault="0060004C" w:rsidP="001D1221">
      <w:pPr>
        <w:pStyle w:val="ListParagraph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01D70">
        <w:rPr>
          <w:rFonts w:ascii="Arial" w:hAnsi="Arial" w:cs="Arial"/>
          <w:b/>
          <w:bCs/>
          <w:sz w:val="24"/>
          <w:szCs w:val="24"/>
        </w:rPr>
        <w:t xml:space="preserve">Timelines/Duration of Engagement </w:t>
      </w:r>
    </w:p>
    <w:p w14:paraId="65E65B3D" w14:textId="146289D3" w:rsidR="000D3617" w:rsidRDefault="00C87FF0" w:rsidP="000A1B0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27E58">
        <w:rPr>
          <w:rFonts w:ascii="Arial" w:hAnsi="Arial" w:cs="Arial"/>
          <w:sz w:val="24"/>
          <w:szCs w:val="24"/>
        </w:rPr>
        <w:t xml:space="preserve">The </w:t>
      </w:r>
      <w:r w:rsidR="00DD6268">
        <w:rPr>
          <w:rFonts w:ascii="Arial" w:hAnsi="Arial" w:cs="Arial"/>
          <w:sz w:val="24"/>
          <w:szCs w:val="24"/>
        </w:rPr>
        <w:t xml:space="preserve">assignment will be completed over the </w:t>
      </w:r>
      <w:r w:rsidR="001D1221">
        <w:rPr>
          <w:rFonts w:ascii="Arial" w:hAnsi="Arial" w:cs="Arial"/>
          <w:sz w:val="24"/>
          <w:szCs w:val="24"/>
        </w:rPr>
        <w:t>January</w:t>
      </w:r>
      <w:r w:rsidR="00DD6268">
        <w:rPr>
          <w:rFonts w:ascii="Arial" w:hAnsi="Arial" w:cs="Arial"/>
          <w:sz w:val="24"/>
          <w:szCs w:val="24"/>
        </w:rPr>
        <w:t xml:space="preserve"> 202</w:t>
      </w:r>
      <w:r w:rsidR="001D1221">
        <w:rPr>
          <w:rFonts w:ascii="Arial" w:hAnsi="Arial" w:cs="Arial"/>
          <w:sz w:val="24"/>
          <w:szCs w:val="24"/>
        </w:rPr>
        <w:t xml:space="preserve">3. </w:t>
      </w:r>
      <w:r w:rsidR="00AF3537">
        <w:rPr>
          <w:rFonts w:ascii="Arial" w:hAnsi="Arial" w:cs="Arial"/>
          <w:sz w:val="24"/>
          <w:szCs w:val="24"/>
        </w:rPr>
        <w:t xml:space="preserve">The consultant will be expected to use a </w:t>
      </w:r>
      <w:r w:rsidR="001D6B30">
        <w:rPr>
          <w:rFonts w:ascii="Arial" w:hAnsi="Arial" w:cs="Arial"/>
          <w:sz w:val="24"/>
          <w:szCs w:val="24"/>
        </w:rPr>
        <w:t xml:space="preserve">total of </w:t>
      </w:r>
      <w:r w:rsidR="001C73E0">
        <w:rPr>
          <w:rFonts w:ascii="Arial" w:hAnsi="Arial" w:cs="Arial"/>
          <w:sz w:val="24"/>
          <w:szCs w:val="24"/>
        </w:rPr>
        <w:t>15</w:t>
      </w:r>
      <w:r w:rsidR="001D6B30">
        <w:rPr>
          <w:rFonts w:ascii="Arial" w:hAnsi="Arial" w:cs="Arial"/>
          <w:sz w:val="24"/>
          <w:szCs w:val="24"/>
        </w:rPr>
        <w:t xml:space="preserve"> days within this period to complete the assignment. </w:t>
      </w:r>
    </w:p>
    <w:p w14:paraId="205CFD10" w14:textId="2BC3DD91" w:rsidR="000A1B02" w:rsidRDefault="000A1B02" w:rsidP="000A1B02">
      <w:pPr>
        <w:pStyle w:val="ListParagraph"/>
        <w:numPr>
          <w:ilvl w:val="0"/>
          <w:numId w:val="10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A1B02">
        <w:rPr>
          <w:rFonts w:ascii="Arial" w:hAnsi="Arial" w:cs="Arial"/>
          <w:b/>
          <w:bCs/>
          <w:sz w:val="24"/>
          <w:szCs w:val="24"/>
        </w:rPr>
        <w:t>How to Apply</w:t>
      </w:r>
    </w:p>
    <w:p w14:paraId="1417D354" w14:textId="03A61914" w:rsidR="000A1B02" w:rsidRDefault="000A1B02" w:rsidP="000A1B0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and qualified applicants should submit an </w:t>
      </w:r>
      <w:r>
        <w:rPr>
          <w:rFonts w:ascii="Arial" w:hAnsi="Arial" w:cs="Arial"/>
          <w:b/>
          <w:bCs/>
          <w:sz w:val="24"/>
          <w:szCs w:val="24"/>
        </w:rPr>
        <w:t xml:space="preserve">Expression of Interest </w:t>
      </w:r>
      <w:r>
        <w:rPr>
          <w:rFonts w:ascii="Arial" w:hAnsi="Arial" w:cs="Arial"/>
          <w:sz w:val="24"/>
          <w:szCs w:val="24"/>
        </w:rPr>
        <w:t xml:space="preserve">of not more than </w:t>
      </w:r>
      <w:r>
        <w:rPr>
          <w:rFonts w:ascii="Arial" w:hAnsi="Arial" w:cs="Arial"/>
          <w:b/>
          <w:bCs/>
          <w:sz w:val="24"/>
          <w:szCs w:val="24"/>
        </w:rPr>
        <w:t xml:space="preserve">three pages </w:t>
      </w:r>
      <w:r>
        <w:rPr>
          <w:rFonts w:ascii="Arial" w:hAnsi="Arial" w:cs="Arial"/>
          <w:sz w:val="24"/>
          <w:szCs w:val="24"/>
        </w:rPr>
        <w:t>to: Ms Eunice Agbenyadzi (</w:t>
      </w:r>
      <w:hyperlink r:id="rId7" w:history="1">
        <w:r w:rsidRPr="00EE5A3A">
          <w:rPr>
            <w:rStyle w:val="Hyperlink"/>
            <w:rFonts w:ascii="Arial" w:hAnsi="Arial" w:cs="Arial"/>
            <w:sz w:val="24"/>
            <w:szCs w:val="24"/>
          </w:rPr>
          <w:t>EAgbenyadzi@star-ghana.org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2E68DF1C" w14:textId="77777777" w:rsidR="000A1B02" w:rsidRDefault="000A1B02" w:rsidP="000A1B02">
      <w:pPr>
        <w:spacing w:after="240" w:line="276" w:lineRule="auto"/>
        <w:rPr>
          <w:rFonts w:ascii="Arial" w:hAnsi="Arial" w:cs="Arial"/>
          <w:sz w:val="24"/>
          <w:szCs w:val="24"/>
        </w:rPr>
      </w:pPr>
    </w:p>
    <w:p w14:paraId="551A9082" w14:textId="77777777" w:rsidR="000A1B02" w:rsidRPr="000A1B02" w:rsidRDefault="000A1B02" w:rsidP="000A1B02">
      <w:pPr>
        <w:spacing w:after="240" w:line="276" w:lineRule="auto"/>
        <w:rPr>
          <w:rFonts w:ascii="Arial" w:hAnsi="Arial" w:cs="Arial"/>
          <w:sz w:val="24"/>
          <w:szCs w:val="24"/>
        </w:rPr>
      </w:pPr>
    </w:p>
    <w:sectPr w:rsidR="000A1B02" w:rsidRPr="000A1B02" w:rsidSect="00E94515">
      <w:pgSz w:w="11906" w:h="16838"/>
      <w:pgMar w:top="426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ECD"/>
    <w:multiLevelType w:val="hybridMultilevel"/>
    <w:tmpl w:val="FE3A7EE8"/>
    <w:lvl w:ilvl="0" w:tplc="08090015">
      <w:start w:val="1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A510316"/>
    <w:multiLevelType w:val="hybridMultilevel"/>
    <w:tmpl w:val="361A1058"/>
    <w:lvl w:ilvl="0" w:tplc="9CAE3E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366"/>
    <w:multiLevelType w:val="hybridMultilevel"/>
    <w:tmpl w:val="42A8A4A2"/>
    <w:lvl w:ilvl="0" w:tplc="A454AF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7C09"/>
    <w:multiLevelType w:val="hybridMultilevel"/>
    <w:tmpl w:val="01E2BBC2"/>
    <w:lvl w:ilvl="0" w:tplc="5CD024D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2A0"/>
    <w:multiLevelType w:val="multilevel"/>
    <w:tmpl w:val="6C429B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67151A9"/>
    <w:multiLevelType w:val="multilevel"/>
    <w:tmpl w:val="F056BEA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E776FB"/>
    <w:multiLevelType w:val="multilevel"/>
    <w:tmpl w:val="B014642E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180BB8"/>
    <w:multiLevelType w:val="hybridMultilevel"/>
    <w:tmpl w:val="71F8BF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D367494"/>
    <w:multiLevelType w:val="hybridMultilevel"/>
    <w:tmpl w:val="CEE48824"/>
    <w:lvl w:ilvl="0" w:tplc="632863D2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D115F"/>
    <w:multiLevelType w:val="hybridMultilevel"/>
    <w:tmpl w:val="B71AF574"/>
    <w:lvl w:ilvl="0" w:tplc="8F36A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F7AA4"/>
    <w:multiLevelType w:val="hybridMultilevel"/>
    <w:tmpl w:val="FBC2E2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8572">
    <w:abstractNumId w:val="9"/>
  </w:num>
  <w:num w:numId="2" w16cid:durableId="2140568404">
    <w:abstractNumId w:val="10"/>
  </w:num>
  <w:num w:numId="3" w16cid:durableId="1800105856">
    <w:abstractNumId w:val="2"/>
  </w:num>
  <w:num w:numId="4" w16cid:durableId="1230574425">
    <w:abstractNumId w:val="8"/>
  </w:num>
  <w:num w:numId="5" w16cid:durableId="1115903560">
    <w:abstractNumId w:val="0"/>
  </w:num>
  <w:num w:numId="6" w16cid:durableId="534542393">
    <w:abstractNumId w:val="7"/>
  </w:num>
  <w:num w:numId="7" w16cid:durableId="863323461">
    <w:abstractNumId w:val="4"/>
  </w:num>
  <w:num w:numId="8" w16cid:durableId="1304703180">
    <w:abstractNumId w:val="6"/>
  </w:num>
  <w:num w:numId="9" w16cid:durableId="1376201339">
    <w:abstractNumId w:val="5"/>
  </w:num>
  <w:num w:numId="10" w16cid:durableId="1571580653">
    <w:abstractNumId w:val="1"/>
  </w:num>
  <w:num w:numId="11" w16cid:durableId="7748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E2"/>
    <w:rsid w:val="00013270"/>
    <w:rsid w:val="00050DE2"/>
    <w:rsid w:val="000818AA"/>
    <w:rsid w:val="000A1B02"/>
    <w:rsid w:val="000C12F0"/>
    <w:rsid w:val="000C7746"/>
    <w:rsid w:val="000D3617"/>
    <w:rsid w:val="000D5C84"/>
    <w:rsid w:val="000E4416"/>
    <w:rsid w:val="000E4D85"/>
    <w:rsid w:val="000E7E5A"/>
    <w:rsid w:val="000F1F3A"/>
    <w:rsid w:val="0017016E"/>
    <w:rsid w:val="001717CE"/>
    <w:rsid w:val="00197229"/>
    <w:rsid w:val="001A5F0E"/>
    <w:rsid w:val="001A7088"/>
    <w:rsid w:val="001C07C6"/>
    <w:rsid w:val="001C2485"/>
    <w:rsid w:val="001C73E0"/>
    <w:rsid w:val="001D1221"/>
    <w:rsid w:val="001D6B30"/>
    <w:rsid w:val="001F21CC"/>
    <w:rsid w:val="0020306E"/>
    <w:rsid w:val="00204034"/>
    <w:rsid w:val="00214E05"/>
    <w:rsid w:val="00232AF0"/>
    <w:rsid w:val="00247D22"/>
    <w:rsid w:val="00276F36"/>
    <w:rsid w:val="002827E9"/>
    <w:rsid w:val="002B7D89"/>
    <w:rsid w:val="002C55D3"/>
    <w:rsid w:val="002F4C93"/>
    <w:rsid w:val="00303F9F"/>
    <w:rsid w:val="003310D1"/>
    <w:rsid w:val="0033367A"/>
    <w:rsid w:val="003365ED"/>
    <w:rsid w:val="00345200"/>
    <w:rsid w:val="003519CA"/>
    <w:rsid w:val="0036390A"/>
    <w:rsid w:val="003A34E2"/>
    <w:rsid w:val="003A37F5"/>
    <w:rsid w:val="003B5332"/>
    <w:rsid w:val="00401D70"/>
    <w:rsid w:val="00404EA6"/>
    <w:rsid w:val="00423F80"/>
    <w:rsid w:val="00424CB3"/>
    <w:rsid w:val="00447827"/>
    <w:rsid w:val="0046680A"/>
    <w:rsid w:val="004850D2"/>
    <w:rsid w:val="004964FB"/>
    <w:rsid w:val="004A40CD"/>
    <w:rsid w:val="004A7941"/>
    <w:rsid w:val="004B0BE0"/>
    <w:rsid w:val="004B6EF2"/>
    <w:rsid w:val="004C26C9"/>
    <w:rsid w:val="004E3107"/>
    <w:rsid w:val="00505630"/>
    <w:rsid w:val="005301B4"/>
    <w:rsid w:val="00553DAF"/>
    <w:rsid w:val="00570483"/>
    <w:rsid w:val="00571E87"/>
    <w:rsid w:val="00580AD3"/>
    <w:rsid w:val="00585AFD"/>
    <w:rsid w:val="0059285F"/>
    <w:rsid w:val="00594CA5"/>
    <w:rsid w:val="005A031D"/>
    <w:rsid w:val="005A6A58"/>
    <w:rsid w:val="005B38C8"/>
    <w:rsid w:val="005D5735"/>
    <w:rsid w:val="005D5D1B"/>
    <w:rsid w:val="005E23B5"/>
    <w:rsid w:val="0060004C"/>
    <w:rsid w:val="006123C4"/>
    <w:rsid w:val="006172D6"/>
    <w:rsid w:val="00620E3D"/>
    <w:rsid w:val="00627CA7"/>
    <w:rsid w:val="00631FBA"/>
    <w:rsid w:val="00643AAF"/>
    <w:rsid w:val="00693F4D"/>
    <w:rsid w:val="006A6093"/>
    <w:rsid w:val="006C57CE"/>
    <w:rsid w:val="006D6D9A"/>
    <w:rsid w:val="00703E01"/>
    <w:rsid w:val="00706232"/>
    <w:rsid w:val="0073060A"/>
    <w:rsid w:val="00751DC1"/>
    <w:rsid w:val="007738A8"/>
    <w:rsid w:val="007801A7"/>
    <w:rsid w:val="00790D05"/>
    <w:rsid w:val="00791469"/>
    <w:rsid w:val="00795CA7"/>
    <w:rsid w:val="00796752"/>
    <w:rsid w:val="007B3365"/>
    <w:rsid w:val="007D60E4"/>
    <w:rsid w:val="007F24AB"/>
    <w:rsid w:val="007F53F1"/>
    <w:rsid w:val="0080733E"/>
    <w:rsid w:val="00833425"/>
    <w:rsid w:val="008364DB"/>
    <w:rsid w:val="00861F15"/>
    <w:rsid w:val="00887899"/>
    <w:rsid w:val="0089297D"/>
    <w:rsid w:val="00895D26"/>
    <w:rsid w:val="0089661A"/>
    <w:rsid w:val="008C70B1"/>
    <w:rsid w:val="008E7606"/>
    <w:rsid w:val="00902CCB"/>
    <w:rsid w:val="00910274"/>
    <w:rsid w:val="00910567"/>
    <w:rsid w:val="00935422"/>
    <w:rsid w:val="009359A7"/>
    <w:rsid w:val="009379BB"/>
    <w:rsid w:val="009514FB"/>
    <w:rsid w:val="00956910"/>
    <w:rsid w:val="0096172D"/>
    <w:rsid w:val="0096199F"/>
    <w:rsid w:val="00972DE4"/>
    <w:rsid w:val="00992BDD"/>
    <w:rsid w:val="00994834"/>
    <w:rsid w:val="009A12F7"/>
    <w:rsid w:val="009E6A11"/>
    <w:rsid w:val="009E6F21"/>
    <w:rsid w:val="00A179B2"/>
    <w:rsid w:val="00A424A0"/>
    <w:rsid w:val="00A44E6F"/>
    <w:rsid w:val="00A476FA"/>
    <w:rsid w:val="00A5205C"/>
    <w:rsid w:val="00A66DE6"/>
    <w:rsid w:val="00A67CC4"/>
    <w:rsid w:val="00A85B87"/>
    <w:rsid w:val="00A922F5"/>
    <w:rsid w:val="00AA3E19"/>
    <w:rsid w:val="00AB0327"/>
    <w:rsid w:val="00AD2467"/>
    <w:rsid w:val="00AE5E91"/>
    <w:rsid w:val="00AF0678"/>
    <w:rsid w:val="00AF3537"/>
    <w:rsid w:val="00B17847"/>
    <w:rsid w:val="00B56B67"/>
    <w:rsid w:val="00B769FD"/>
    <w:rsid w:val="00B82650"/>
    <w:rsid w:val="00B96D8E"/>
    <w:rsid w:val="00BA3CAA"/>
    <w:rsid w:val="00BB3132"/>
    <w:rsid w:val="00BB534C"/>
    <w:rsid w:val="00BC4FE4"/>
    <w:rsid w:val="00C00A44"/>
    <w:rsid w:val="00C13FB1"/>
    <w:rsid w:val="00C163AE"/>
    <w:rsid w:val="00C271B1"/>
    <w:rsid w:val="00C72414"/>
    <w:rsid w:val="00C87235"/>
    <w:rsid w:val="00C87FF0"/>
    <w:rsid w:val="00C91040"/>
    <w:rsid w:val="00C910AA"/>
    <w:rsid w:val="00CA4B14"/>
    <w:rsid w:val="00CB23C8"/>
    <w:rsid w:val="00CB64AF"/>
    <w:rsid w:val="00CF43D4"/>
    <w:rsid w:val="00D30069"/>
    <w:rsid w:val="00D330E6"/>
    <w:rsid w:val="00D445B7"/>
    <w:rsid w:val="00D4773A"/>
    <w:rsid w:val="00D56766"/>
    <w:rsid w:val="00D81200"/>
    <w:rsid w:val="00D84429"/>
    <w:rsid w:val="00D86AF9"/>
    <w:rsid w:val="00D92BAB"/>
    <w:rsid w:val="00D940C4"/>
    <w:rsid w:val="00DA690A"/>
    <w:rsid w:val="00DC6FB2"/>
    <w:rsid w:val="00DD1BF8"/>
    <w:rsid w:val="00DD6268"/>
    <w:rsid w:val="00E04CE7"/>
    <w:rsid w:val="00E876AE"/>
    <w:rsid w:val="00E94515"/>
    <w:rsid w:val="00EB4525"/>
    <w:rsid w:val="00ED30BA"/>
    <w:rsid w:val="00ED583B"/>
    <w:rsid w:val="00EF5049"/>
    <w:rsid w:val="00F024C4"/>
    <w:rsid w:val="00F14A01"/>
    <w:rsid w:val="00F303A9"/>
    <w:rsid w:val="00F308E5"/>
    <w:rsid w:val="00F316BD"/>
    <w:rsid w:val="00F53FA7"/>
    <w:rsid w:val="00F712E3"/>
    <w:rsid w:val="00F85358"/>
    <w:rsid w:val="00FA20D8"/>
    <w:rsid w:val="00FC25CE"/>
    <w:rsid w:val="00FC3D51"/>
    <w:rsid w:val="00FC4E0D"/>
    <w:rsid w:val="00FD31DC"/>
    <w:rsid w:val="00FD5D58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2AAA"/>
  <w15:chartTrackingRefBased/>
  <w15:docId w15:val="{45AE4A77-EBF1-4C0F-9497-14BB2950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,L"/>
    <w:basedOn w:val="Normal"/>
    <w:link w:val="ListParagraphChar"/>
    <w:uiPriority w:val="34"/>
    <w:qFormat/>
    <w:rsid w:val="003A34E2"/>
    <w:pPr>
      <w:ind w:left="720"/>
      <w:contextualSpacing/>
    </w:pPr>
  </w:style>
  <w:style w:type="table" w:styleId="TableGrid">
    <w:name w:val="Table Grid"/>
    <w:basedOn w:val="TableNormal"/>
    <w:uiPriority w:val="39"/>
    <w:rsid w:val="0033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basedOn w:val="DefaultParagraphFont"/>
    <w:link w:val="ListParagraph"/>
    <w:uiPriority w:val="34"/>
    <w:qFormat/>
    <w:locked/>
    <w:rsid w:val="00D86AF9"/>
  </w:style>
  <w:style w:type="paragraph" w:styleId="Revision">
    <w:name w:val="Revision"/>
    <w:hidden/>
    <w:uiPriority w:val="99"/>
    <w:semiHidden/>
    <w:rsid w:val="00B178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gbenyadzi@star-gha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92AF-59C1-4A6C-89E3-609B3616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Atimpe</dc:creator>
  <cp:keywords/>
  <dc:description/>
  <cp:lastModifiedBy>Eunice Agbenyadzi</cp:lastModifiedBy>
  <cp:revision>3</cp:revision>
  <dcterms:created xsi:type="dcterms:W3CDTF">2022-12-06T15:20:00Z</dcterms:created>
  <dcterms:modified xsi:type="dcterms:W3CDTF">2022-12-19T10:40:00Z</dcterms:modified>
</cp:coreProperties>
</file>